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FA" w:rsidRPr="007669EE" w:rsidRDefault="001D78FA" w:rsidP="00DA0512">
      <w:pPr>
        <w:jc w:val="both"/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</w:pPr>
    </w:p>
    <w:p w:rsidR="008F18D6" w:rsidRDefault="00DA0512" w:rsidP="00DA0512">
      <w:pPr>
        <w:jc w:val="both"/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</w:pP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Buenos días compañeros regidores</w:t>
      </w:r>
      <w:r w:rsidR="001B682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5B399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s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iendo las 10 de la mañana con 5 minutos del día miércoles 2</w:t>
      </w:r>
      <w:r w:rsidR="00995D71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2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995D71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veinti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dós de mayo del 2019</w:t>
      </w:r>
      <w:r w:rsidR="001B682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 me permito dar inicio a la Sesión de T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rabajo de la c</w:t>
      </w:r>
      <w:r w:rsidR="001B682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omisión edilicia permanente de I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gualdad de </w:t>
      </w:r>
      <w:r w:rsidR="001B682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Género y Desarrollo I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ntegral y </w:t>
      </w:r>
      <w:r w:rsidR="001B682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H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umano</w:t>
      </w:r>
      <w:r w:rsidR="005B399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al mismo tiempo como siempre da</w:t>
      </w:r>
      <w:r w:rsidR="001B682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r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la bienvenida y agradecimiento sus aportaciones a la presente</w:t>
      </w:r>
      <w:r w:rsidR="005B399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.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1B682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A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5B399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continuación,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me permito verificar asistencia y </w:t>
      </w:r>
      <w:r w:rsidR="005B399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declaración de Q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uórum </w:t>
      </w:r>
      <w:r w:rsidR="005B399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L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egal. Regidora </w:t>
      </w:r>
      <w:r w:rsidR="001D78FA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M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aría </w:t>
      </w:r>
      <w:r w:rsidR="001D78FA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Guadalupe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1D78FA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G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uerrero </w:t>
      </w:r>
      <w:r w:rsidR="001D78FA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Carvajal. Regidora María del Refugio P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ulido </w:t>
      </w:r>
      <w:r w:rsidR="001D78FA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C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ruz</w:t>
      </w:r>
      <w:r w:rsidR="001D78FA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1D78FA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Regidora M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aría </w:t>
      </w:r>
      <w:r w:rsidR="001D78FA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Inés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1D78FA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Díaz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1D78FA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R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omero</w:t>
      </w:r>
      <w:r w:rsidR="00B64E1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envió una disculpa. Regidor </w:t>
      </w:r>
      <w:r w:rsidR="001D78FA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Saúl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1D78FA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López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1D78FA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Orozco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. Regidor </w:t>
      </w:r>
      <w:r w:rsidR="001D78FA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Cecilio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1D78FA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López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1D78FA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Fernández</w:t>
      </w:r>
      <w:r w:rsidR="00B64E1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1D78FA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R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egidora </w:t>
      </w:r>
      <w:r w:rsidR="001D78FA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María Laurel C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arrillo </w:t>
      </w:r>
      <w:r w:rsidR="001D78FA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V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entura</w:t>
      </w:r>
      <w:r w:rsidR="001D78FA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; R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egidora </w:t>
      </w:r>
      <w:r w:rsidR="001D78FA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Carmina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1D78FA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P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alacios </w:t>
      </w:r>
      <w:r w:rsidR="001D78FA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I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barra y su servidora </w:t>
      </w:r>
      <w:r w:rsidR="001D78FA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Norma A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ngélica </w:t>
      </w:r>
      <w:r w:rsidR="001D78FA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Joya C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arrillo</w:t>
      </w:r>
      <w:r w:rsidR="001D78FA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presente</w:t>
      </w:r>
      <w:r w:rsidR="00B64E1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. E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n virtud de contarse con la asistencia de 6 regidores de 8 convocados</w:t>
      </w:r>
      <w:r w:rsidR="001B682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se d</w:t>
      </w:r>
      <w:r w:rsidR="001D78FA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eclara la existencia del Quórum L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egal</w:t>
      </w:r>
      <w:r w:rsidR="00B64E1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="005B399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s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iendo las 10 horas con 6 minutos del día 2</w:t>
      </w:r>
      <w:r w:rsidR="001D78FA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2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1D78FA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veinti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dós de mayo de 2019</w:t>
      </w:r>
      <w:r w:rsidR="00B64E1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por lo </w:t>
      </w:r>
      <w:r w:rsidR="00B64E1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tanto,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todos los acuerdos que se tomen serán </w:t>
      </w:r>
      <w:r w:rsidR="006243F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válidos de conformidad con las L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eyes y </w:t>
      </w:r>
      <w:r w:rsidR="006243F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R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eglamentos correspondientes. Como punto número 2 </w:t>
      </w:r>
      <w:r w:rsidR="005B399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dos,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la orden del </w:t>
      </w:r>
      <w:r w:rsidR="001D78FA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día</w:t>
      </w:r>
      <w:r w:rsidR="005B399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para regir esta sesión</w:t>
      </w:r>
      <w:r w:rsidR="005B399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propongo ustedes compañeros el siguiente </w:t>
      </w:r>
      <w:r w:rsidR="006243F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O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rden del </w:t>
      </w:r>
      <w:r w:rsidR="006243F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D</w:t>
      </w:r>
      <w:r w:rsidR="00B64E1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ía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de la cual</w:t>
      </w:r>
      <w:r w:rsidR="006243F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ya tienen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conocimiento en virtud de habérsele remitido con anterioridad</w:t>
      </w:r>
      <w:r w:rsidR="00B64E1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.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6243F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P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unto número uno</w:t>
      </w:r>
      <w:r w:rsidR="006243F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;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lista de asistencia</w:t>
      </w:r>
      <w:r w:rsidR="006243F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.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punto número 2</w:t>
      </w:r>
      <w:r w:rsidR="006243F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dos;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aprobación de la orden del </w:t>
      </w:r>
      <w:r w:rsidR="00B64E1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día</w:t>
      </w:r>
      <w:r w:rsidR="001B682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;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punto número 3 </w:t>
      </w:r>
      <w:r w:rsidR="001B682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tres;</w:t>
      </w:r>
      <w:r w:rsidR="006243F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aprobación de la minuta de la sesión de trabajo del </w:t>
      </w:r>
      <w:r w:rsidR="00391D6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día 03</w:t>
      </w:r>
      <w:r w:rsidR="006243F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tres de abril del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2019 </w:t>
      </w:r>
      <w:r w:rsidR="006243F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dos mil diecinueve; P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unto número 4</w:t>
      </w:r>
      <w:r w:rsidR="006243F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cuatro</w:t>
      </w:r>
      <w:r w:rsidR="001B682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;</w:t>
      </w:r>
      <w:r w:rsidR="006243F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I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nforme sobre</w:t>
      </w:r>
      <w:r w:rsidR="006243F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Políticas Municipales para</w:t>
      </w:r>
      <w:r w:rsidR="00B64E1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la I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gualdad entre </w:t>
      </w:r>
      <w:r w:rsidR="00B64E1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M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ujeres y </w:t>
      </w:r>
      <w:r w:rsidR="00B64E1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H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ombres en </w:t>
      </w:r>
      <w:r w:rsidR="00B64E1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Jalisco</w:t>
      </w:r>
      <w:r w:rsidR="001B682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;</w:t>
      </w:r>
      <w:r w:rsidR="00B64E1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por el Consejo Estatal de Derechos H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umanos </w:t>
      </w:r>
      <w:r w:rsidR="00B64E1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Jalisco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. </w:t>
      </w:r>
      <w:r w:rsidR="00B64E1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Como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punto número 5</w:t>
      </w:r>
      <w:r w:rsidR="006243F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cinco;</w:t>
      </w:r>
      <w:r w:rsidR="00B64E1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A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suntos </w:t>
      </w:r>
      <w:r w:rsidR="00B64E1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G</w:t>
      </w:r>
      <w:r w:rsidR="006243F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enerales y P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unto número 6 </w:t>
      </w:r>
      <w:r w:rsidR="006243F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seis; Cierre de la S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esión</w:t>
      </w:r>
      <w:r w:rsidR="006243F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. Por lo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anterior</w:t>
      </w:r>
      <w:r w:rsidR="006243F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les pregunto si están de acuerdo en aprobar el </w:t>
      </w:r>
      <w:r w:rsidR="006243F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O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rden del </w:t>
      </w:r>
      <w:r w:rsidR="00B64E1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día</w:t>
      </w:r>
      <w:r w:rsidR="006243F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manifestarlo levantando su mano a favor</w:t>
      </w:r>
      <w:r w:rsidR="006243F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 </w:t>
      </w:r>
      <w:r w:rsidR="006243F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e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n contra y abstenciones</w:t>
      </w:r>
      <w:r w:rsidR="006243F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aprobado por mayoría simple con 6 votos a favor</w:t>
      </w:r>
      <w:r w:rsidR="006243F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.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como punto número 3.</w:t>
      </w:r>
      <w:r w:rsidR="00B64E1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Aprobación de la minuta de la sesión de trabajo con fecha 3</w:t>
      </w:r>
      <w:r w:rsidR="00F8319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tres de abril del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2019</w:t>
      </w:r>
      <w:r w:rsidR="00F8319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dos mil diecinueve; la cual omito</w:t>
      </w:r>
      <w:r w:rsidR="001B682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su lectura ya que se les h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ice llegar con anterioridad </w:t>
      </w:r>
      <w:r w:rsidR="006243F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para su revisión</w:t>
      </w:r>
      <w:r w:rsidR="001B682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="006243F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por lo que pido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para su aprobación su votación al respecto. A favor</w:t>
      </w:r>
      <w:r w:rsidR="006243F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 e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n</w:t>
      </w:r>
      <w:r w:rsidR="006243F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contra 0</w:t>
      </w:r>
      <w:r w:rsidR="006243F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cero, abstenciones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0</w:t>
      </w:r>
      <w:r w:rsidR="006243F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cero.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6243F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A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probado</w:t>
      </w:r>
      <w:r w:rsidR="006243F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por mayoría simple </w:t>
      </w:r>
      <w:r w:rsidR="001B682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con 6 seis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votos a favor. Como punto número 4 </w:t>
      </w:r>
      <w:r w:rsidR="006243F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I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nforme sobre </w:t>
      </w:r>
      <w:r w:rsidR="006243F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Políticas Municipales para I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gualdad entre </w:t>
      </w:r>
      <w:r w:rsidR="006243F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Mujeres y H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ombres en </w:t>
      </w:r>
      <w:r w:rsidR="000759BB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Jalisco…</w:t>
      </w:r>
      <w:r w:rsidR="001B682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.</w:t>
      </w:r>
      <w:r w:rsidR="00F8319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6243F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C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ompañeros</w:t>
      </w:r>
      <w:r w:rsidR="006243F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en relación a este informe</w:t>
      </w:r>
      <w:r w:rsidR="006243F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B849E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lo emite la Comisión Estatal de Derechos H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umanos </w:t>
      </w:r>
      <w:r w:rsidR="00B64E1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Jalisco</w:t>
      </w:r>
      <w:r w:rsidR="00B849E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;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este informe lo hace como </w:t>
      </w:r>
      <w:r w:rsidR="00B849E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un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ejercicio para verificar la situación q</w:t>
      </w:r>
      <w:r w:rsidR="00801557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ue guarda</w:t>
      </w:r>
      <w:r w:rsidR="00B849E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n</w:t>
      </w:r>
      <w:r w:rsidR="00801557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los municipios en el E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stado de </w:t>
      </w:r>
      <w:r w:rsidR="00B64E1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Jalisco</w:t>
      </w:r>
      <w:r w:rsidR="00801557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;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para ello hizo </w:t>
      </w:r>
      <w:r w:rsidR="00801557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una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metodología llamada </w:t>
      </w:r>
      <w:r w:rsidR="00801557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DOLPI,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qué significa es </w:t>
      </w:r>
      <w:r w:rsidR="00801557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un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método de investigación cualitativo</w:t>
      </w:r>
      <w:r w:rsidR="00801557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a través de cuestionamientos</w:t>
      </w:r>
      <w:r w:rsidR="00801557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 un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cuestionario que se les hace a las diferentes instancias para tomar toda la información requerida en cada </w:t>
      </w:r>
      <w:r w:rsidR="00801557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uno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de sus municipios</w:t>
      </w:r>
      <w:r w:rsidR="00801557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y así </w:t>
      </w:r>
      <w:r w:rsidRPr="007669EE">
        <w:rPr>
          <w:rFonts w:ascii="Helvetica" w:hAnsi="Helvetica" w:cs="Helvetica"/>
          <w:szCs w:val="24"/>
          <w:bdr w:val="none" w:sz="0" w:space="0" w:color="auto" w:frame="1"/>
          <w:shd w:val="clear" w:color="auto" w:fill="FFFFFF"/>
        </w:rPr>
        <w:t>emiti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r una situación que guarda nuestra entidad en cada </w:t>
      </w:r>
      <w:r w:rsidR="00B849E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uno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de ellos en relación a la igualdad entre mujeres y hombres en </w:t>
      </w:r>
      <w:r w:rsidR="00801557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Jalisco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. Por</w:t>
      </w:r>
      <w:r w:rsidR="00B849E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lo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que ahorita les voy a presentar lo que corresponde a </w:t>
      </w:r>
      <w:r w:rsidR="00B849E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P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uerto </w:t>
      </w:r>
      <w:r w:rsidR="00801557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Vallarta,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qué </w:t>
      </w:r>
      <w:r w:rsidR="00801557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fue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lo que </w:t>
      </w:r>
      <w:r w:rsidR="00563F9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envió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563F9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a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este </w:t>
      </w:r>
      <w:r w:rsidR="00563F9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municipio…</w:t>
      </w:r>
      <w:r w:rsidR="00B849E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estos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son los criterios que se toman en cuenta en la evaluación a todos y cada uno de los municipios y ahí estamos en la situación que guarda </w:t>
      </w:r>
      <w:r w:rsidR="00B849E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P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uerto </w:t>
      </w:r>
      <w:r w:rsidR="00801557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lastRenderedPageBreak/>
        <w:t>Vallarta</w:t>
      </w:r>
      <w:r w:rsidR="00B849E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,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dice</w:t>
      </w:r>
      <w:r w:rsidR="00B849E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: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componentes básicos </w:t>
      </w:r>
      <w:r w:rsidR="00B849E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de las políticas municipales para la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igualdad ent</w:t>
      </w:r>
      <w:r w:rsidR="00B849E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re mujeres y hombres. Programa M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unicipal para la </w:t>
      </w:r>
      <w:r w:rsidR="00B849E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Igualdad entre Mujeres y H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ombres 2018 </w:t>
      </w:r>
      <w:r w:rsidR="00B849E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–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20</w:t>
      </w:r>
      <w:r w:rsidR="00B849E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21.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563F9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E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stá en proceso. Eso ya lo checamos anteriormente con </w:t>
      </w:r>
      <w:r w:rsidR="006E029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el Instituto Municipal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de la mujer</w:t>
      </w:r>
      <w:r w:rsidR="006E029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y están trabajando para ello. El reglamento municipal para la igualdad entre mujeres y hombres</w:t>
      </w:r>
      <w:r w:rsidR="00B849E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en proceso</w:t>
      </w:r>
      <w:r w:rsidR="00B849E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;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decirles que ese reglamento ya está casi</w:t>
      </w:r>
      <w:r w:rsidR="00563F9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 casi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listo</w:t>
      </w:r>
      <w:r w:rsidR="00B849E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nomás para solicitar</w:t>
      </w:r>
      <w:r w:rsidR="00B849E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a ustedes como C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omisión</w:t>
      </w:r>
      <w:r w:rsidR="00B849E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 junto con Reglamentos y P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untos </w:t>
      </w:r>
      <w:r w:rsidR="00B849E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C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onstitucionales</w:t>
      </w:r>
      <w:r w:rsidR="00B849E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para revisar este reglamento y subirlo al </w:t>
      </w:r>
      <w:r w:rsidR="00B849E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Pleno. El R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eglamento </w:t>
      </w:r>
      <w:r w:rsidR="00B849E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Municipal para el A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cceso a las </w:t>
      </w:r>
      <w:r w:rsidR="00B849E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M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ujeres a una </w:t>
      </w:r>
      <w:r w:rsidR="00B849E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V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ida libre de </w:t>
      </w:r>
      <w:r w:rsidR="00B849E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V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iolencia</w:t>
      </w:r>
      <w:r w:rsidR="00B849E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801557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si</w:t>
      </w:r>
      <w:r w:rsidR="00B849E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con ello. Comisión Edilicia para la Igualdad entre Mujeres y H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ombres</w:t>
      </w:r>
      <w:r w:rsidR="00B849E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si se cuenta con ello. Acta aprobada por el cabildo de creación de la instancia municipal de la mujer</w:t>
      </w:r>
      <w:r w:rsidR="00B849E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si se cuenta con ello. Cuenta con una instancia municipal de la mujer. </w:t>
      </w:r>
      <w:r w:rsidR="00B849E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¿También, el Instituto Municipal de la Mujer cuenta con un titular? Si.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B849E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¿El Instituto Municipal de la Mujer, es un Organismo Público Descentralizado?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no. El </w:t>
      </w:r>
      <w:r w:rsidR="004D6750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Instituto M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unicipal de la </w:t>
      </w:r>
      <w:r w:rsidR="004D6750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M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ujer</w:t>
      </w:r>
      <w:r w:rsidR="004D6750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cuenta con una oficina propia</w:t>
      </w:r>
      <w:r w:rsidR="005F27FC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. </w:t>
      </w:r>
      <w:r w:rsidR="004D6750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Si,</w:t>
      </w:r>
      <w:r w:rsidR="00563F9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El I</w:t>
      </w:r>
      <w:r w:rsidR="005F27FC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nstituto M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unicipal de la mujer cu</w:t>
      </w:r>
      <w:r w:rsidR="004D6750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enta con mobiliario de oficina </w:t>
      </w:r>
      <w:r w:rsidR="00563F9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sí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. El instituto municipal de la mujer cuenta con personal de </w:t>
      </w:r>
      <w:r w:rsidR="004D6750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asesoría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jurídica </w:t>
      </w:r>
      <w:r w:rsidR="00563F9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especializada en género sí. </w:t>
      </w:r>
      <w:r w:rsidR="00391D6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¿El Instituto Municipal de la Mujer, cuenta con personal de atención psicológica especializado en atención a mujeres víctimas de violencia?</w:t>
      </w:r>
      <w:r w:rsidR="00563F9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391D6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sí</w:t>
      </w:r>
      <w:r w:rsidR="00563F9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0759BB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¿el Instituto Municipal de la Mujer, cuenta con personal de trabajo social? </w:t>
      </w:r>
      <w:r w:rsidR="00563F9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no. </w:t>
      </w:r>
      <w:r w:rsidR="000759BB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¿El Instituto Municipal de la Mujer cuenta con personal de apoyo administrativo? </w:t>
      </w:r>
      <w:r w:rsidR="004D6750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563F9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sí. El I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nstituto </w:t>
      </w:r>
      <w:r w:rsidR="00563F9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Municipal de la M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ujer</w:t>
      </w:r>
      <w:r w:rsidR="00563F9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 tuvo acceso a financiamiento F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ederal de </w:t>
      </w:r>
      <w:r w:rsidR="00563F9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P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rog</w:t>
      </w:r>
      <w:r w:rsidR="00563F9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rama de F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ortalecimiento a la </w:t>
      </w:r>
      <w:proofErr w:type="spellStart"/>
      <w:r w:rsidR="004D6750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transversaliza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ción</w:t>
      </w:r>
      <w:proofErr w:type="spellEnd"/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de la perspectiva de género en el período comprendido 2015</w:t>
      </w:r>
      <w:r w:rsidR="004D6750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-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2018</w:t>
      </w:r>
      <w:r w:rsidR="00563F9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; y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actualmente 2018</w:t>
      </w:r>
      <w:r w:rsidR="004D6750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-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20</w:t>
      </w:r>
      <w:r w:rsidR="004D6750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2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1</w:t>
      </w:r>
      <w:r w:rsidR="004D6750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s</w:t>
      </w:r>
      <w:r w:rsidR="00563F9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í</w:t>
      </w:r>
      <w:r w:rsidR="004D6750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se cuenta con ello</w:t>
      </w:r>
      <w:r w:rsidR="004D6750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. </w:t>
      </w:r>
      <w:r w:rsidR="00563F9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E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ste financiamiento federal compañeros</w:t>
      </w:r>
      <w:r w:rsidR="004D6750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se da a través del centro de desarrollo para la mujer aquí en </w:t>
      </w:r>
      <w:r w:rsidR="004D6750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P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uerto </w:t>
      </w:r>
      <w:r w:rsidR="004D6750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Vallarta, el centro de D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esarrollo para la </w:t>
      </w:r>
      <w:r w:rsidR="004D6750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M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ujer</w:t>
      </w:r>
      <w:r w:rsidR="004D6750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consta </w:t>
      </w:r>
      <w:r w:rsidR="004D6750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y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está integrado por 3</w:t>
      </w:r>
      <w:r w:rsidR="004D6750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tres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profesionistas que </w:t>
      </w:r>
      <w:r w:rsidR="004D6750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un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trabajador social y </w:t>
      </w:r>
      <w:r w:rsidR="004D6750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un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sicólogo y </w:t>
      </w:r>
      <w:r w:rsidR="004D6750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un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abogado</w:t>
      </w:r>
      <w:r w:rsidR="004D6750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ellos están aquí en la parte de abajo</w:t>
      </w:r>
      <w:r w:rsidR="004D6750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de aquí de la presidencia</w:t>
      </w:r>
      <w:r w:rsidR="004D6750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decirles que este este re</w:t>
      </w:r>
      <w:r w:rsidR="004D6750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curso de financiamiento federal,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 </w:t>
      </w:r>
      <w:r w:rsidR="004D6750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se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4D6750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envía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cada 8 meses</w:t>
      </w:r>
      <w:r w:rsidR="004D6750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ahora en abril se acaba de aprobar para el municipio de </w:t>
      </w:r>
      <w:r w:rsidR="000759BB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P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uerto </w:t>
      </w:r>
      <w:r w:rsidR="000759BB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Vallarta</w:t>
      </w:r>
      <w:r w:rsidR="004D6750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entonces los 3 compañeros van al estado </w:t>
      </w:r>
      <w:r w:rsidR="000759BB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Guadalajara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a capacitarse </w:t>
      </w:r>
      <w:r w:rsidR="00563F9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nueva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mente</w:t>
      </w:r>
      <w:r w:rsidR="00563F9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porque el estado es quien dictamina las acciones a seguir en este centro de desarrollo y comúnmente sus acciones son de asesoría</w:t>
      </w:r>
      <w:r w:rsidR="00563F9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son de acompañamiento al instituto de la mujer son de capacitaciones son de campañas</w:t>
      </w:r>
      <w:r w:rsidR="00E15BB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porque el programa lo</w:t>
      </w:r>
      <w:r w:rsidR="004D6750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traen específico d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el estado</w:t>
      </w:r>
      <w:r w:rsidR="004D6750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;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entonces decirles que ya se acaba de aprobar nuevamente este programa </w:t>
      </w:r>
      <w:r w:rsidR="004D6750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y v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a a estar</w:t>
      </w:r>
      <w:r w:rsidR="004D6750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yo creo que a fin de mes o sino ahora en principio de ju</w:t>
      </w:r>
      <w:r w:rsidR="004D6750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nio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ya </w:t>
      </w:r>
      <w:r w:rsidR="004D6750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va a estar operando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nuevamente aquí </w:t>
      </w:r>
      <w:r w:rsidR="004D6750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en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la presidencia municipal</w:t>
      </w:r>
      <w:r w:rsidR="004D6750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el convenio que se realiza de este</w:t>
      </w:r>
      <w:r w:rsidR="00C674F1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 Centro Desarrolló para la Mujer que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aqu</w:t>
      </w:r>
      <w:r w:rsidR="00C674F1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í con P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uerto </w:t>
      </w:r>
      <w:r w:rsidR="00C674F1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Vallarta,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es</w:t>
      </w:r>
      <w:r w:rsidR="00C674F1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que</w:t>
      </w:r>
      <w:r w:rsidR="00C674F1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e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l municipio le da el espacio para el trabajo y entonces el programa federal emite el recurso para hacer </w:t>
      </w:r>
      <w:r w:rsidR="00C674F1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esa situación;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entonces ellos siempre están </w:t>
      </w:r>
      <w:r w:rsidR="00C674F1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en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acompañamiento </w:t>
      </w:r>
      <w:r w:rsidR="00C674F1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por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el </w:t>
      </w:r>
      <w:r w:rsidR="00C674F1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instituto municipal de la mujer,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por lo que con estos cuentan el trabajo social que no tenemos en el instituto municipal</w:t>
      </w:r>
      <w:r w:rsidR="00C674F1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pero de alguna manera procuraremos que también el instituto cuente con ese recurso propio para ello</w:t>
      </w:r>
      <w:r w:rsidR="00C674F1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porque no sabemos si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lastRenderedPageBreak/>
        <w:t xml:space="preserve">el otro año se </w:t>
      </w:r>
      <w:r w:rsidR="00C674F1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apruebe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este este presupuesto</w:t>
      </w:r>
      <w:r w:rsidR="00C674F1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como es</w:t>
      </w:r>
      <w:r w:rsidR="00C674F1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cad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a 8 meses</w:t>
      </w:r>
      <w:r w:rsidR="00C674F1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entonces sí tenemos que ver </w:t>
      </w:r>
      <w:r w:rsidR="00C674F1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l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a situación de</w:t>
      </w:r>
      <w:r w:rsidR="00C674F1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s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er concretos en tener un trabajador social propio del instituto municipal de la mujer. Entonces como ven est</w:t>
      </w:r>
      <w:r w:rsidR="00C674F1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a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tabla de resumen </w:t>
      </w:r>
      <w:r w:rsidR="00E15BB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del estatus de P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uerto </w:t>
      </w:r>
      <w:r w:rsidR="00E15BB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Vallarta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pues estamos casi al 100</w:t>
      </w:r>
      <w:r w:rsidR="00C674F1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C674F1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si no al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98</w:t>
      </w:r>
      <w:r w:rsidR="00C674F1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%, nomás nos faltaría</w:t>
      </w:r>
      <w:r w:rsidR="00E15BB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es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e recurso. </w:t>
      </w:r>
      <w:r w:rsidR="00C674F1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REG. C</w:t>
      </w:r>
      <w:r w:rsidR="00E15BB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armina</w:t>
      </w:r>
      <w:r w:rsidR="00C674F1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: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 </w:t>
      </w:r>
      <w:r w:rsidR="00C674F1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una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pregunta </w:t>
      </w:r>
      <w:r w:rsidR="00C674F1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maestra,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estos profesionistas que ustedes están nombrando</w:t>
      </w:r>
      <w:r w:rsidR="00C674F1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son independientes de lo que es el instituto municipal de la mujer</w:t>
      </w:r>
      <w:r w:rsidR="00E15BB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? Reg. Norma: sí R</w:t>
      </w:r>
      <w:r w:rsidR="00C674F1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eg. C</w:t>
      </w:r>
      <w:r w:rsidR="00E15BB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armin</w:t>
      </w:r>
      <w:r w:rsidR="00C674F1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a: </w:t>
      </w:r>
      <w:r w:rsidR="00E15BB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¿Entonces quiere decir que las personas que están dentro de este organismo municipal de la mujer no toman capacitaciones?</w:t>
      </w:r>
      <w:r w:rsidR="00C674F1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Reg. Norma: sí, ellos también toman capacitación,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este centro de desarrollo para la mujer es</w:t>
      </w:r>
      <w:r w:rsidR="00C674F1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un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programa que se hizo en el periodo 2015</w:t>
      </w:r>
      <w:r w:rsidR="00C674F1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-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2018</w:t>
      </w:r>
      <w:r w:rsidR="00C674F1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el instituto hizo esta petición para tener acceso a este financiamiento entonces es </w:t>
      </w:r>
      <w:r w:rsidR="00C674F1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un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programa específico federal y ellos cobran dir</w:t>
      </w:r>
      <w:r w:rsidR="00C1047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ectamente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de la parte federal</w:t>
      </w:r>
      <w:r w:rsidR="00C1047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no es del municipio</w:t>
      </w:r>
      <w:r w:rsidR="00C1047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pero </w:t>
      </w:r>
      <w:r w:rsidR="00C1047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si es en coadyuvancia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por los programas por la asesoría </w:t>
      </w:r>
      <w:r w:rsidR="00C1047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o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por las campañas que hace el instituto</w:t>
      </w:r>
      <w:r w:rsidR="00C1047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C1047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reg. Cuquita: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pero es muy dependiente del personal que tiene</w:t>
      </w:r>
      <w:r w:rsidR="00C1047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el instituto? Reg. Norma: si</w:t>
      </w:r>
      <w:r w:rsid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="00C1047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es muy independiente por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qué su financiamiento de presup</w:t>
      </w:r>
      <w:r w:rsidR="001D6036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uesto y de nómina es muy aparte</w:t>
      </w:r>
      <w:r w:rsidR="001B12E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…</w:t>
      </w:r>
      <w:r w:rsidR="001D6036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Reg. Laurel. Regidora, ¿cuál es el presupuesto que tienen estas personas? Reg. Norma: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ahorita la titular del instituto </w:t>
      </w:r>
      <w:r w:rsidR="001D6036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precisamente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1D6036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anda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en </w:t>
      </w:r>
      <w:r w:rsidR="001D6036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Guadalajara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vien</w:t>
      </w:r>
      <w:r w:rsid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d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o el presupuesto que se genera para este año aquí en </w:t>
      </w:r>
      <w:r w:rsidR="00E15BB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P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uerto </w:t>
      </w:r>
      <w:r w:rsidR="00E15BB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Vallarta</w:t>
      </w:r>
      <w:r w:rsidR="001D6036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Pr="007669EE">
        <w:rPr>
          <w:rFonts w:ascii="Helvetica" w:hAnsi="Helvetica" w:cs="Helvetica"/>
          <w:szCs w:val="24"/>
          <w:bdr w:val="none" w:sz="0" w:space="0" w:color="auto" w:frame="1"/>
          <w:shd w:val="clear" w:color="auto" w:fill="FFFFFF"/>
        </w:rPr>
        <w:t>entonces</w:t>
      </w:r>
      <w:r w:rsidR="00767C49" w:rsidRPr="007669EE">
        <w:rPr>
          <w:rFonts w:ascii="Helvetica" w:hAnsi="Helvetica" w:cs="Helvetica"/>
          <w:color w:val="FF0000"/>
          <w:szCs w:val="24"/>
          <w:bdr w:val="none" w:sz="0" w:space="0" w:color="auto" w:frame="1"/>
          <w:shd w:val="clear" w:color="auto" w:fill="FFFFFF"/>
        </w:rPr>
        <w:t xml:space="preserve">  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parece que tengo entendido que son nada más como 13 municipios los que tiene acceso a este financiamiento de todo el estado de </w:t>
      </w:r>
      <w:r w:rsidR="001D6036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Jalisco,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1D6036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si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es </w:t>
      </w:r>
      <w:r w:rsidR="001D6036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que no me equivoco y luego les comento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1D6036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exacta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mente cuales municipios cuenta con este fortalecimiento son los municipios que presentan esta solicitud ante la federación con un programa específico para que pueda</w:t>
      </w:r>
      <w:r w:rsidR="001D6036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n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tener acceso este financiamiento</w:t>
      </w:r>
      <w:r w:rsidR="001D6036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no todos en el estado lo tiene</w:t>
      </w:r>
      <w:r w:rsidR="001D6036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n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. </w:t>
      </w:r>
      <w:r w:rsidR="001D6036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Reg. Laurel: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Quiere decir que este presupuesto lo solicita el instituto municipal de la mujer</w:t>
      </w:r>
      <w:r w:rsidR="006515E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 a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un</w:t>
      </w:r>
      <w:r w:rsidR="006515E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cuando son </w:t>
      </w:r>
      <w:r w:rsidR="001D6036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independientes</w:t>
      </w:r>
      <w:r w:rsidR="006515E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?</w:t>
      </w:r>
      <w:r w:rsidR="001D6036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6515E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……Reg. Norma: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s</w:t>
      </w:r>
      <w:r w:rsidR="001B12E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í</w:t>
      </w:r>
      <w:r w:rsidR="006515E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,…….Reg. Carmina: </w:t>
      </w:r>
      <w:r w:rsidR="001D6036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Aunque me parece ilógico porque al final de cuentas el personal fijo que tiene el instituto de la mujer</w:t>
      </w:r>
      <w:r w:rsidR="001D6036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pues no le llega a ellos e</w:t>
      </w:r>
      <w:r w:rsidR="006515E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l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recurso y para dar la </w:t>
      </w:r>
      <w:r w:rsidR="006515E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asesoría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y para tener esa capacitación porque son profesionales los conozco quienes están en el instituto de </w:t>
      </w:r>
      <w:r w:rsidR="006515E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la mujer, sin embargo se me hace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que está fuera de</w:t>
      </w:r>
      <w:r w:rsidR="006515E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…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para mí</w:t>
      </w:r>
      <w:r w:rsidR="006515E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verdad</w:t>
      </w:r>
      <w:r w:rsidR="006515E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;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para </w:t>
      </w:r>
      <w:r w:rsidR="006515E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mí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se me hace que está fuera </w:t>
      </w:r>
      <w:r w:rsidR="006515E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de…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p</w:t>
      </w:r>
      <w:r w:rsidR="006515E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o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rque cómo es posible que externos y</w:t>
      </w:r>
      <w:r w:rsidR="001B12E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si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lo pueden hacer</w:t>
      </w:r>
      <w:r w:rsidR="001B12E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yo no digo que no</w:t>
      </w:r>
      <w:r w:rsidR="006515E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pero que no les llega directamente </w:t>
      </w:r>
      <w:r w:rsidR="006515E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a</w:t>
      </w:r>
      <w:r w:rsidR="000759BB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lo que es el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instituto</w:t>
      </w:r>
      <w:r w:rsidR="006515E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o como</w:t>
      </w:r>
      <w:r w:rsidR="006515E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esto nada más es para reforzarse cuando ellos hacen campañas y cuando ellos hacen programas</w:t>
      </w:r>
      <w:r w:rsidR="006515E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? Reg. Norma: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6515E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No compañer</w:t>
      </w:r>
      <w:r w:rsidR="001B12E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a</w:t>
      </w:r>
      <w:r w:rsidR="006515E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,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a </w:t>
      </w:r>
      <w:r w:rsidR="006515E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ver, hagan de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cuenta que es como cuando el Presupuesto </w:t>
      </w:r>
      <w:r w:rsidR="000759BB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F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ederal </w:t>
      </w:r>
      <w:r w:rsidR="006515E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nos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dicen a ver este </w:t>
      </w:r>
      <w:r w:rsidR="006515E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P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uerto </w:t>
      </w:r>
      <w:r w:rsidR="006515E8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Vallarta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tengo 3</w:t>
      </w:r>
      <w:r w:rsidR="00EA184C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millones,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los quieres</w:t>
      </w:r>
      <w:r w:rsidR="001B12E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?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entonces claro que les va a decir</w:t>
      </w:r>
      <w:r w:rsidR="00EA184C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claro por qué los voy a poner yo necesit</w:t>
      </w:r>
      <w:r w:rsidR="00EA184C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e,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este programa federal es igual que lo propone nivel nacional y el municip</w:t>
      </w:r>
      <w:r w:rsidR="00EA184C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io que quiera pues los solicita,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cómo decirle que no a 3 personas más que van a apo</w:t>
      </w:r>
      <w:r w:rsidR="000759BB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yar aquí en Puerto Vallarta, ni modo de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decirle </w:t>
      </w:r>
      <w:r w:rsidR="00EA184C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hay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no</w:t>
      </w:r>
      <w:r w:rsidR="00EA184C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no lo quiero </w:t>
      </w:r>
      <w:r w:rsidR="00EA184C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váyase a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otro municipio</w:t>
      </w:r>
      <w:r w:rsidR="00EA184C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,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clar</w:t>
      </w:r>
      <w:r w:rsidR="00EA184C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o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que todo </w:t>
      </w:r>
      <w:r w:rsidR="00EA184C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lo que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esté</w:t>
      </w:r>
      <w:r w:rsidR="00EA184C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en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puerta</w:t>
      </w:r>
      <w:r w:rsidR="000759BB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que todo lo que puede aprovechar el municipio </w:t>
      </w:r>
      <w:r w:rsidR="00EA184C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hay que tomarlo,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es así</w:t>
      </w:r>
      <w:r w:rsidR="00EA184C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cualquier programa que viene a nivel estatal a nive</w:t>
      </w:r>
      <w:r w:rsidR="00EA184C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l federal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y </w:t>
      </w:r>
      <w:r w:rsidR="00EA184C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si tene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mos acceso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lastRenderedPageBreak/>
        <w:t>para solicitar</w:t>
      </w:r>
      <w:r w:rsidR="00EA184C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pues hay que traerlo todo</w:t>
      </w:r>
      <w:r w:rsidR="00EA184C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8048A5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haz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de cuenta que compr</w:t>
      </w:r>
      <w:r w:rsidR="001B12E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an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un carro y que le</w:t>
      </w:r>
      <w:r w:rsidR="001B12E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s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dice la agencia</w:t>
      </w:r>
      <w:r w:rsidR="001B12E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EA184C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por el mismo precio te voy a dar este </w:t>
      </w:r>
      <w:r w:rsidR="009E342A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estéreo</w:t>
      </w:r>
      <w:r w:rsidR="00EA184C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, lo quieres?, </w:t>
      </w:r>
      <w:r w:rsidR="009E342A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entonces ni</w:t>
      </w:r>
      <w:r w:rsidR="000E19F5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9E342A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modo que diga que no, </w:t>
      </w:r>
      <w:r w:rsidRPr="000759BB">
        <w:rPr>
          <w:rFonts w:ascii="Helvetica" w:hAnsi="Helvetica" w:cs="Helvetica"/>
          <w:szCs w:val="24"/>
          <w:bdr w:val="none" w:sz="0" w:space="0" w:color="auto" w:frame="1"/>
          <w:shd w:val="clear" w:color="auto" w:fill="FFFFFF"/>
        </w:rPr>
        <w:t>pues sí</w:t>
      </w:r>
      <w:r w:rsidR="009E342A" w:rsidRPr="000759BB">
        <w:rPr>
          <w:rFonts w:ascii="Helvetica" w:hAnsi="Helvetica" w:cs="Helvetica"/>
          <w:szCs w:val="24"/>
          <w:bdr w:val="none" w:sz="0" w:space="0" w:color="auto" w:frame="1"/>
          <w:shd w:val="clear" w:color="auto" w:fill="FFFFFF"/>
        </w:rPr>
        <w:t>,</w:t>
      </w:r>
      <w:r w:rsidRPr="000759BB">
        <w:rPr>
          <w:rFonts w:ascii="Helvetica" w:hAnsi="Helvetica" w:cs="Helvetica"/>
          <w:szCs w:val="24"/>
          <w:bdr w:val="none" w:sz="0" w:space="0" w:color="auto" w:frame="1"/>
          <w:shd w:val="clear" w:color="auto" w:fill="FFFFFF"/>
        </w:rPr>
        <w:t xml:space="preserve"> </w:t>
      </w:r>
      <w:r w:rsidR="009E342A" w:rsidRPr="000759BB">
        <w:rPr>
          <w:rFonts w:ascii="Helvetica" w:hAnsi="Helvetica" w:cs="Helvetica"/>
          <w:szCs w:val="24"/>
          <w:bdr w:val="none" w:sz="0" w:space="0" w:color="auto" w:frame="1"/>
          <w:shd w:val="clear" w:color="auto" w:fill="FFFFFF"/>
        </w:rPr>
        <w:t>pónselo porque es</w:t>
      </w:r>
      <w:r w:rsidRPr="000759BB">
        <w:rPr>
          <w:rFonts w:ascii="Helvetica" w:hAnsi="Helvetica" w:cs="Helvetica"/>
          <w:szCs w:val="24"/>
          <w:bdr w:val="none" w:sz="0" w:space="0" w:color="auto" w:frame="1"/>
          <w:shd w:val="clear" w:color="auto" w:fill="FFFFFF"/>
        </w:rPr>
        <w:t xml:space="preserve"> </w:t>
      </w:r>
      <w:r w:rsidR="009E342A" w:rsidRPr="000759BB">
        <w:rPr>
          <w:rFonts w:ascii="Helvetica" w:hAnsi="Helvetica" w:cs="Helvetica"/>
          <w:szCs w:val="24"/>
          <w:bdr w:val="none" w:sz="0" w:space="0" w:color="auto" w:frame="1"/>
          <w:shd w:val="clear" w:color="auto" w:fill="FFFFFF"/>
        </w:rPr>
        <w:t>lo</w:t>
      </w:r>
      <w:r w:rsidRPr="000759BB">
        <w:rPr>
          <w:rFonts w:ascii="Helvetica" w:hAnsi="Helvetica" w:cs="Helvetica"/>
          <w:szCs w:val="24"/>
          <w:bdr w:val="none" w:sz="0" w:space="0" w:color="auto" w:frame="1"/>
          <w:shd w:val="clear" w:color="auto" w:fill="FFFFFF"/>
        </w:rPr>
        <w:t xml:space="preserve">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mismo</w:t>
      </w:r>
      <w:r w:rsidR="009E342A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me va ayudar a </w:t>
      </w:r>
      <w:r w:rsidR="009E342A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mí, entonces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hace referencia</w:t>
      </w:r>
      <w:r w:rsidR="009E342A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son personas que </w:t>
      </w:r>
      <w:r w:rsidR="009E342A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coadyuvan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0759BB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más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al municipio en apoyo</w:t>
      </w:r>
      <w:r w:rsidR="000E19F5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;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sí</w:t>
      </w:r>
      <w:r w:rsidR="000E19F5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o sea todo</w:t>
      </w:r>
      <w:r w:rsidR="000E19F5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. Si el Instituto de la Mujer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tiene </w:t>
      </w:r>
      <w:r w:rsidR="000759BB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X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una campaña en la colonia </w:t>
      </w:r>
      <w:r w:rsidR="000E19F5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Guadalupe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victoria y que dicen</w:t>
      </w:r>
      <w:r w:rsidR="000759BB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: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0E19F5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ha</w:t>
      </w:r>
      <w:r w:rsidR="000759BB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="000E19F5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pues nosotros también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te apoyamos</w:t>
      </w:r>
      <w:r w:rsidR="000E19F5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sí yo tengo 1</w:t>
      </w:r>
      <w:r w:rsidR="000E19F5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0, más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0E19F5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ustedes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3</w:t>
      </w:r>
      <w:r w:rsidR="000E19F5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1B12E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somos 13 trece,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vamos a </w:t>
      </w:r>
      <w:r w:rsidR="000759BB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coad</w:t>
      </w:r>
      <w:r w:rsidR="000759BB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yuvar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a hacer más el trabajo en el municipio de </w:t>
      </w:r>
      <w:r w:rsidR="000759BB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P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uerto </w:t>
      </w:r>
      <w:r w:rsidR="000759BB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Vallarta</w:t>
      </w:r>
      <w:r w:rsidR="000E19F5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entonces no podemos decir que no a los programas de fortalecimiento federal </w:t>
      </w:r>
      <w:r w:rsidR="000E19F5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y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que podemos tener acceso a ellos. </w:t>
      </w:r>
      <w:r w:rsidR="000E19F5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Reg. Laurel: </w:t>
      </w:r>
      <w:r w:rsidR="007B7D43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¿Entonces quiere decir que este centro</w:t>
      </w:r>
      <w:r w:rsidR="000759BB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="007B7D43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no solamente apoya al instituto de la mujer, si no que apoya a otros programas?</w:t>
      </w:r>
      <w:r w:rsidR="00465DAA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 Reg. Norma</w:t>
      </w:r>
      <w:r w:rsidR="007B7D43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: </w:t>
      </w:r>
      <w:r w:rsidR="00465DAA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Este centro </w:t>
      </w:r>
      <w:r w:rsidR="001B12E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de desarrollo para la mujer </w:t>
      </w:r>
      <w:r w:rsidR="00465DAA" w:rsidRPr="000759BB">
        <w:rPr>
          <w:rFonts w:ascii="Helvetica" w:hAnsi="Helvetica" w:cs="Helvetica"/>
          <w:szCs w:val="24"/>
          <w:bdr w:val="none" w:sz="0" w:space="0" w:color="auto" w:frame="1"/>
          <w:shd w:val="clear" w:color="auto" w:fill="FFFFFF"/>
        </w:rPr>
        <w:t>es</w:t>
      </w:r>
      <w:r w:rsidR="00465DAA" w:rsidRPr="007669EE">
        <w:rPr>
          <w:rFonts w:ascii="Helvetica" w:hAnsi="Helvetica" w:cs="Helvetica"/>
          <w:color w:val="FF0000"/>
          <w:szCs w:val="24"/>
          <w:bdr w:val="none" w:sz="0" w:space="0" w:color="auto" w:frame="1"/>
          <w:shd w:val="clear" w:color="auto" w:fill="FFFFFF"/>
        </w:rPr>
        <w:t xml:space="preserve"> </w:t>
      </w:r>
      <w:r w:rsidR="007B7D43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para el municipio de P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uerto </w:t>
      </w:r>
      <w:r w:rsidR="007B7D43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Vallarta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para todas las mujeres que se acerquen a solicitar apoyo en la parte jurídica en la parte psicológica en la parte social. Es para todo el municipio de </w:t>
      </w:r>
      <w:r w:rsidR="007B7D43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P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uerto </w:t>
      </w:r>
      <w:r w:rsidR="007B7D43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Vallarta.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7B7D43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Reg. </w:t>
      </w:r>
      <w:r w:rsidR="000759BB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Laurel</w:t>
      </w:r>
      <w:r w:rsidR="007B7D43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: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9747A3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bueno,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en</w:t>
      </w:r>
      <w:r w:rsidR="007B7D43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tonces nada más no sabemos cuál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es el monto verdad</w:t>
      </w:r>
      <w:r w:rsidR="007B7D43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?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7B7D43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Reg. Norma: no, hay que esperarnos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a ver cuánto </w:t>
      </w:r>
      <w:r w:rsidR="009747A3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les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asignó la federación a estas personas para que </w:t>
      </w:r>
      <w:r w:rsidR="000759BB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coadyuven</w:t>
      </w:r>
      <w:r w:rsidR="00322AF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aquí P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uerto </w:t>
      </w:r>
      <w:r w:rsidR="00322AF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Vallarta.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esperemos ya la respuesta de la directora del instituto de la mujer que anda ya precisamente en eso</w:t>
      </w:r>
      <w:r w:rsidR="00322AF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 en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los convenios para ver cuánto </w:t>
      </w:r>
      <w:r w:rsidR="009747A3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y,</w:t>
      </w:r>
      <w:r w:rsidR="00322AF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de hecho, es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directamente</w:t>
      </w:r>
      <w:r w:rsidR="00322AF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e</w:t>
      </w:r>
      <w:r w:rsidR="009747A3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s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su nómina directa de la federación con los con</w:t>
      </w:r>
      <w:r w:rsidR="009747A3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l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os compañero</w:t>
      </w:r>
      <w:r w:rsidR="00322AF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s.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9747A3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Reg. Laurel: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gracias. </w:t>
      </w:r>
      <w:r w:rsidR="009747A3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Reg. Norma: Tenemos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4 propos</w:t>
      </w:r>
      <w:r w:rsidR="00322AF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iciones: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uno</w:t>
      </w:r>
      <w:r w:rsidR="00322AF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con el objetivo de contribuir en la institucionalización </w:t>
      </w:r>
      <w:r w:rsidR="009747A3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y </w:t>
      </w:r>
      <w:proofErr w:type="spellStart"/>
      <w:r w:rsidR="009747A3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transverzalizacion</w:t>
      </w:r>
      <w:proofErr w:type="spellEnd"/>
      <w:r w:rsidR="009747A3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de la política municipal para la igualdad entre mujeres y hombres</w:t>
      </w:r>
      <w:r w:rsidR="000C5177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 la Comisión Estatal de Derechos H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umanos</w:t>
      </w:r>
      <w:r w:rsidR="000C5177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recomienda a su gobierno municipal que durante el primer año de su administración elabor</w:t>
      </w:r>
      <w:r w:rsidR="00322AF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e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un diagnóstico municipal sobre la condición y posición de mujeres. El cual</w:t>
      </w:r>
      <w:r w:rsidR="000C5177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preferiblemente deberá ser integrado de forma participativa tomando en cuenta las necesidades prácticas y los intereses estratégicos de las mujeres</w:t>
      </w:r>
      <w:r w:rsidR="000C5177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.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asimismo</w:t>
      </w:r>
      <w:r w:rsidR="00322AF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co</w:t>
      </w:r>
      <w:r w:rsidR="00322AF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n base a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dicho diagnóstico se insta al municipio incorporar de forma transversal el marco de los derechos humanos de las mujeres y la perspectiva de género e</w:t>
      </w:r>
      <w:r w:rsidR="00322AF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n su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plan municipal de desarrollo 2018 20</w:t>
      </w:r>
      <w:r w:rsidR="00322AF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2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1</w:t>
      </w:r>
      <w:r w:rsidR="00322AF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;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mismo que deberá estar armonizado con el marco internacional</w:t>
      </w:r>
      <w:r w:rsidR="00322AF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nacional y estatal en m</w:t>
      </w:r>
      <w:r w:rsidR="00322AF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ateria de derechos humanos de la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s mujeres </w:t>
      </w:r>
      <w:r w:rsidR="00322AF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e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igualdad entre mujeres y hombres así como los objeti</w:t>
      </w:r>
      <w:r w:rsidR="00322AF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vos desarrollo sostenible 2030,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particularmente el objetivo desarrollo sostenible número 5</w:t>
      </w:r>
      <w:r w:rsidR="000C5177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enfocado en igualdad de género y el empoderamiento de las mujeres</w:t>
      </w:r>
      <w:r w:rsidR="00322AF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.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con esto compañero yo lo que llevamos </w:t>
      </w:r>
      <w:r w:rsidR="000C5177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un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avance cuestión del programa que les presenta integral de apoyo a las mujeres de entre todas las dependencias</w:t>
      </w:r>
      <w:r w:rsidR="000C5177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.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0C5177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Y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a</w:t>
      </w:r>
      <w:r w:rsidR="000C5177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se lo pasamos a la compañera </w:t>
      </w:r>
      <w:r w:rsidR="00322AF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Claudia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en la que está generando lo del plan de desarrollo municipal para que </w:t>
      </w:r>
      <w:r w:rsidR="00322AF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ya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vaya </w:t>
      </w:r>
      <w:r w:rsidR="00322AF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e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n</w:t>
      </w:r>
      <w:r w:rsidR="00322AF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forma e</w:t>
      </w:r>
      <w:r w:rsidR="00322AF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n ese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sentido y sobre los objetivos </w:t>
      </w:r>
      <w:r w:rsidR="00322AF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desarrollo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sostenible que está especificado en el número 5 </w:t>
      </w:r>
      <w:r w:rsidR="00322AF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a la igualdad de género,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pues también vamos a dar respuesta con el re</w:t>
      </w:r>
      <w:r w:rsidR="00322AF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glamento que tenemos en puerta,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el que va a regir </w:t>
      </w:r>
      <w:r w:rsidR="00322AF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a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l </w:t>
      </w:r>
      <w:r w:rsidR="00322AF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Instituto M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unicipal de la </w:t>
      </w:r>
      <w:r w:rsidR="00322AF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M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ujer</w:t>
      </w:r>
      <w:r w:rsidR="00322AF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que cambia pues a igualdad de género y </w:t>
      </w:r>
      <w:r w:rsidR="00322AF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a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hor</w:t>
      </w:r>
      <w:r w:rsidR="00322AF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ita está como reglamento de </w:t>
      </w:r>
      <w:proofErr w:type="spellStart"/>
      <w:r w:rsidR="00322AF9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C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mujeres</w:t>
      </w:r>
      <w:proofErr w:type="spellEnd"/>
      <w:r w:rsidR="000C5177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,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que es el que está ahorita actual y </w:t>
      </w:r>
      <w:r w:rsidR="005B68DA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ese es el que se va a abrogar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para dar cumplimiento al reglamento de igualdad</w:t>
      </w:r>
      <w:r w:rsidR="005B68DA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entonces</w:t>
      </w:r>
      <w:r w:rsidR="000C5177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0C5177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entonces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lastRenderedPageBreak/>
        <w:t>en relacional al diagnóstico municipal sobre la condición y posición de las mujeres pues estará el instituto de la mujer</w:t>
      </w:r>
      <w:r w:rsidR="005B68DA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tal vez en c</w:t>
      </w:r>
      <w:r w:rsidR="005B68DA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oadyu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vancia para que nos apoye también el centro de desarrollo para la mujer para que se elabore lo más pronto posible en este primer año lo</w:t>
      </w:r>
      <w:r w:rsidR="005B68DA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d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e la condición que tenemos aquí en </w:t>
      </w:r>
      <w:r w:rsidR="005B68DA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P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uerto </w:t>
      </w:r>
      <w:r w:rsidR="005B68DA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Vallarta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.</w:t>
      </w:r>
      <w:r w:rsidR="005B68DA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Número 2</w:t>
      </w:r>
      <w:r w:rsidR="00F37A6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a fin de garantizar la efectiva instrumentación de la política municipal para la igualdad entre mujeres y hombres del municipio durante el periodo 2018</w:t>
      </w:r>
      <w:r w:rsidR="00F37A6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- 202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1</w:t>
      </w:r>
      <w:r w:rsidR="00F37A6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esta comisión propone </w:t>
      </w:r>
      <w:r w:rsidR="00F37A6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a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su gobierno municipal</w:t>
      </w:r>
      <w:r w:rsidR="000C5177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garantizar </w:t>
      </w:r>
      <w:r w:rsidR="00F37A6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un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presupuesto etiquetado para la plena implementación de los programas</w:t>
      </w:r>
      <w:r w:rsidR="00F37A6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proyectos y acciones que en materia de igualdad de género </w:t>
      </w:r>
      <w:r w:rsidR="000C5177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se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establezcan de forma transversal el plan municipal de desarrollo y los que establezcan el programa municipal para la igualdad entre mujeres y hombres 20</w:t>
      </w:r>
      <w:r w:rsidR="00F37A6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18-202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1</w:t>
      </w:r>
      <w:r w:rsidR="00F37A6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dicho presupuesto además deberá considerar una partida que garantice los sueldos de la titular de la instancia municipal de la mujer</w:t>
      </w:r>
      <w:r w:rsidR="000C5177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así como del personal especializado de atención jurídica</w:t>
      </w:r>
      <w:r w:rsidR="000C5177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atención psicológica y trabajo social</w:t>
      </w:r>
      <w:r w:rsidR="00F37A6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el cual deberá presentar dichos servicios de forma integral a las mujeres víctimas de violencia</w:t>
      </w:r>
      <w:r w:rsidR="000C5177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sus hijas e hijos para lo cual el municipio deberá garantizar que dicho personal cuente conformación de género atención especializada </w:t>
      </w:r>
      <w:r w:rsidR="00F37A6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a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la violencia de género y administración pública</w:t>
      </w:r>
      <w:r w:rsidR="000C5177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o bien garantizar que el personal asignado a dichas tareas tenga acceso formación y capacitación constantes en estas materias</w:t>
      </w:r>
      <w:r w:rsidR="000C5177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.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0C5177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C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omo usted</w:t>
      </w:r>
      <w:r w:rsidR="00F37A6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es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ya lo vieron en los criterios que </w:t>
      </w:r>
      <w:r w:rsidR="00F37A6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s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e </w:t>
      </w:r>
      <w:r w:rsidR="00F37A6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trabajó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del cuestionamiento </w:t>
      </w:r>
      <w:r w:rsidR="00F37A6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ya se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cuenta con todo el personal y se cuenta con el presu</w:t>
      </w:r>
      <w:r w:rsidR="000C5177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puesto para el Instituto M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unicipal de la </w:t>
      </w:r>
      <w:r w:rsidR="000C5177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Mujer,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por lo tanto</w:t>
      </w:r>
      <w:r w:rsidR="000C5177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este ya queda</w:t>
      </w:r>
      <w:r w:rsidR="00F37A6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 s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olucionado</w:t>
      </w:r>
      <w:r w:rsidR="00F37A6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. N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úmero</w:t>
      </w:r>
      <w:r w:rsidR="00F37A6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3</w:t>
      </w:r>
      <w:r w:rsidR="00F37A6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;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contar con un marco normativo que rige la política municipal en materia de igualdad entre mujeres y por lo que se deberá crear e instituir durante su primer año de ges</w:t>
      </w:r>
      <w:r w:rsidR="009304A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tión del reglamento municipal pa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r</w:t>
      </w:r>
      <w:r w:rsidR="00F37A6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a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la igualdad entre mujeres y hombres</w:t>
      </w:r>
      <w:r w:rsidR="009F285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.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dicho reglamento deberá estar plenamente armonizado con la convención interamericana para prevenir sancionar y erradicar la violencia contra la mujer</w:t>
      </w:r>
      <w:r w:rsidR="00F37A6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 fue la convención de B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elém </w:t>
      </w:r>
      <w:proofErr w:type="spellStart"/>
      <w:r w:rsidR="00F37A6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Dupa</w:t>
      </w:r>
      <w:r w:rsidR="009304A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ró</w:t>
      </w:r>
      <w:proofErr w:type="spellEnd"/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en </w:t>
      </w:r>
      <w:r w:rsidR="00F37A6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B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rasil</w:t>
      </w:r>
      <w:r w:rsidR="009304A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la convenció</w:t>
      </w:r>
      <w:r w:rsidR="009304A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n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DC58DC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para</w:t>
      </w:r>
      <w:r w:rsidR="00734DC7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la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eliminación </w:t>
      </w:r>
      <w:r w:rsidR="00DC58DC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de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toda forma de discriminación contra la mujer </w:t>
      </w:r>
      <w:r w:rsidR="00DC58DC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CDAU p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or sus siglas</w:t>
      </w:r>
      <w:r w:rsidR="00DC58DC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así como la ley general y la ley estatal para acceso de las mujeres a una vida libre de violencia y la ley general y a la ley estatal para la igualdad entre mujeres y hombres</w:t>
      </w:r>
      <w:r w:rsidR="00DC58DC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;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este reglamento ya lo tengo también listo </w:t>
      </w:r>
      <w:r w:rsidR="00DC58DC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en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puerta </w:t>
      </w:r>
      <w:r w:rsidR="00DC58DC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nada </w:t>
      </w:r>
      <w:r w:rsidR="009F285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más para que luego se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 a</w:t>
      </w:r>
      <w:r w:rsidR="00DC58DC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na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lice</w:t>
      </w:r>
      <w:r w:rsidR="009F285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e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n las comisiones. </w:t>
      </w:r>
      <w:r w:rsidR="00DC58DC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Y finalmente ésta </w:t>
      </w:r>
      <w:r w:rsidR="00DC58DC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comisión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i</w:t>
      </w:r>
      <w:r w:rsidR="00DC58DC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nsta a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l municipio mejorar el espacio físico de la instancia municipal de las mujeres garantizando que éste cuenta con mobiliario de oficina</w:t>
      </w:r>
      <w:r w:rsidR="009F285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equipo de cómputo</w:t>
      </w:r>
      <w:r w:rsidR="009F285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servicios de telefonía e internet</w:t>
      </w:r>
      <w:r w:rsidR="00DC58DC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así como cubículos y</w:t>
      </w:r>
      <w:r w:rsidR="00DC58DC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/o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espacios acondicionados que cuente con la privacidad de vida</w:t>
      </w:r>
      <w:r w:rsidR="009F285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para lo cual es urgente se contrate profesionales en el ámbito trabajo social </w:t>
      </w:r>
      <w:r w:rsidR="00DC58DC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a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efecto de que se brinda una atención integral a víctimas de violencia y se sigue brindando atención a mujeres víctimas de violencia en los ámbitos jurídico y psicológico como ven en este en este</w:t>
      </w:r>
      <w:r w:rsidR="00DC58DC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c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uestionamiento también</w:t>
      </w:r>
      <w:r w:rsidR="009F285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,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nada </w:t>
      </w:r>
      <w:r w:rsidR="009F285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más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nos </w:t>
      </w:r>
      <w:r w:rsidR="00DC58DC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faltaría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integrar a </w:t>
      </w:r>
      <w:r w:rsidR="00DC58DC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un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trabajador social permanente el instituto municipal de la mujer</w:t>
      </w:r>
      <w:r w:rsidR="009F285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;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estos 4 compañeros fueron las indicaciones que hizo la </w:t>
      </w:r>
      <w:r w:rsidR="00DC58DC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C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omisión </w:t>
      </w:r>
      <w:r w:rsidR="00DC58DC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E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statal de </w:t>
      </w:r>
      <w:r w:rsidR="00DC58DC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D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erechos </w:t>
      </w:r>
      <w:r w:rsidR="00DC58DC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H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umanos </w:t>
      </w:r>
      <w:r w:rsidR="00DC58DC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Jalisco, por lo que ya tenemos 9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8%. </w:t>
      </w:r>
      <w:r w:rsidR="006039A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Bueno, este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es el informe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lastRenderedPageBreak/>
        <w:t xml:space="preserve">que nos mandó </w:t>
      </w:r>
      <w:r w:rsidR="006039A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quería compartírselos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y si alguien quiere aportar algo tiene abierto el </w:t>
      </w:r>
      <w:r w:rsidR="006039A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micrófono….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 </w:t>
      </w:r>
      <w:r w:rsidR="006039A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bien, como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punto número </w:t>
      </w:r>
      <w:r w:rsidR="006039A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5; Asuntos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generales</w:t>
      </w:r>
      <w:r w:rsidR="006039A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: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alguien tiene </w:t>
      </w:r>
      <w:r w:rsidR="006039A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algún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pendiente. </w:t>
      </w:r>
      <w:r w:rsidR="003425C0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¿Todo bien?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 Bueno</w:t>
      </w:r>
      <w:r w:rsidR="006039A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y</w:t>
      </w:r>
      <w:r w:rsidR="006039A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o tengo un punto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general</w:t>
      </w:r>
      <w:r w:rsidR="006039A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para dar continuidad a </w:t>
      </w:r>
      <w:bookmarkStart w:id="0" w:name="_GoBack"/>
      <w:bookmarkEnd w:id="0"/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la iniciativa que se puso para atención preferencial </w:t>
      </w:r>
      <w:r w:rsidR="006039A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para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personas con discapacidad y adultos mayores y personas embarazadas se qued</w:t>
      </w:r>
      <w:r w:rsidR="006039A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ó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6039A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y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a </w:t>
      </w:r>
      <w:r w:rsidR="009F285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en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la </w:t>
      </w:r>
      <w:r w:rsidR="006039A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Secretaría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de </w:t>
      </w:r>
      <w:r w:rsidR="006039A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C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omunicación</w:t>
      </w:r>
      <w:r w:rsidR="006039A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para que se hiciera </w:t>
      </w:r>
      <w:r w:rsidR="006039A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el logo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que se </w:t>
      </w:r>
      <w:r w:rsidR="006039A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va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a instalar en las dependencias del municipio y este logo </w:t>
      </w:r>
      <w:r w:rsidR="00E2657F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estaría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E2657F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así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es el que se va a ponerse a mandar hacer la impresión y se va a colocar en las dependencias del municipio de </w:t>
      </w:r>
      <w:r w:rsidR="000759BB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P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uerto </w:t>
      </w:r>
      <w:r w:rsidR="000759BB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Vallarta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. </w:t>
      </w:r>
      <w:r w:rsidR="006039A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Entonces</w:t>
      </w:r>
      <w:r w:rsidR="009F285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="006039A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si les parece como lo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ven</w:t>
      </w:r>
      <w:r w:rsidR="006039A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qu</w:t>
      </w:r>
      <w:r w:rsidR="00E2657F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é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quitamos</w:t>
      </w:r>
      <w:r w:rsidR="00E2657F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qué ponemos</w:t>
      </w:r>
      <w:r w:rsidR="00E2657F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pero éste es el logo</w:t>
      </w:r>
      <w:r w:rsidR="006039A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el diseño que nos mandó el área de comunicación. </w:t>
      </w:r>
      <w:r w:rsidR="006039AE" w:rsidRPr="000759BB">
        <w:rPr>
          <w:rFonts w:ascii="Helvetica" w:hAnsi="Helvetica" w:cs="Helvetica"/>
          <w:szCs w:val="24"/>
          <w:bdr w:val="none" w:sz="0" w:space="0" w:color="auto" w:frame="1"/>
          <w:shd w:val="clear" w:color="auto" w:fill="FFFFFF"/>
        </w:rPr>
        <w:t xml:space="preserve">Reg. </w:t>
      </w:r>
      <w:r w:rsidR="00E2657F" w:rsidRPr="000759BB">
        <w:rPr>
          <w:rFonts w:ascii="Helvetica" w:hAnsi="Helvetica" w:cs="Helvetica"/>
          <w:szCs w:val="24"/>
          <w:bdr w:val="none" w:sz="0" w:space="0" w:color="auto" w:frame="1"/>
          <w:shd w:val="clear" w:color="auto" w:fill="FFFFFF"/>
        </w:rPr>
        <w:t>Carmina</w:t>
      </w:r>
      <w:r w:rsidR="006039AE" w:rsidRPr="000759BB">
        <w:rPr>
          <w:rFonts w:ascii="Helvetica" w:hAnsi="Helvetica" w:cs="Helvetica"/>
          <w:szCs w:val="24"/>
          <w:bdr w:val="none" w:sz="0" w:space="0" w:color="auto" w:frame="1"/>
          <w:shd w:val="clear" w:color="auto" w:fill="FFFFFF"/>
        </w:rPr>
        <w:t>:</w:t>
      </w:r>
      <w:r w:rsidRPr="007669EE">
        <w:rPr>
          <w:rFonts w:ascii="Helvetica" w:hAnsi="Helvetica" w:cs="Helvetica"/>
          <w:color w:val="FF0000"/>
          <w:szCs w:val="24"/>
          <w:bdr w:val="none" w:sz="0" w:space="0" w:color="auto" w:frame="1"/>
          <w:shd w:val="clear" w:color="auto" w:fill="FFFFFF"/>
        </w:rPr>
        <w:t xml:space="preserve"> 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me parece muy bien es</w:t>
      </w:r>
      <w:r w:rsidR="006039A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e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6039A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logo y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que ya esté</w:t>
      </w:r>
      <w:r w:rsidR="006039A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n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en todas las dependencias como en su momento se había comentado</w:t>
      </w:r>
      <w:r w:rsidR="009F285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;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maestra nada más en cuanto a los reglamentos que están en proceso y que </w:t>
      </w:r>
      <w:r w:rsidR="009F285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ya se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están trabajando antes de llegar a una mesa de trabajo o en la misma mesa de trabajo</w:t>
      </w:r>
      <w:r w:rsidR="006039A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es imposible realmente checa</w:t>
      </w:r>
      <w:r w:rsidR="006039A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r o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dar la opinión al 100% para nosotros verificar</w:t>
      </w:r>
      <w:r w:rsidR="006039A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sobre todo </w:t>
      </w:r>
      <w:r w:rsidR="006039A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su servidora que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tenemos que traer la ley</w:t>
      </w:r>
      <w:r w:rsidR="006039A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o algo para verificar que realmente sea y para poder aportar</w:t>
      </w:r>
      <w:r w:rsidR="006039A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anexar o sugerir algún cambio</w:t>
      </w:r>
      <w:r w:rsidR="006039A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o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algo</w:t>
      </w:r>
      <w:r w:rsidR="007555C0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,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7555C0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si nos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pudiese hacer llegar los reglamentos con anticipación </w:t>
      </w:r>
      <w:r w:rsidR="007555C0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y pues igual los compañeros no sé si se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7555C0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apoyarían de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sus asesores para dar una mejor opinión una vez que tengamos la mesa de trabajo</w:t>
      </w:r>
      <w:r w:rsidR="007555C0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maestr</w:t>
      </w:r>
      <w:r w:rsidR="007555C0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a. Reg. Norma: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7555C0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C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laro que sí regidora</w:t>
      </w:r>
      <w:r w:rsidR="007555C0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="00E2657F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queda asentado en ello</w:t>
      </w:r>
      <w:r w:rsidR="009D66C3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="00E2657F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de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echo está el licenciado terminando este reglamento no es concluido todavía por qué tiene que pasar específicamente por todos ustedes</w:t>
      </w:r>
      <w:r w:rsidR="009F285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9F285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voy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citar a la comisión de justicia y derechos humanos a esta misma com</w:t>
      </w:r>
      <w:r w:rsidR="009F2852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isión</w:t>
      </w:r>
      <w:r w:rsidR="009D66C3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y la de reglamentos y puntos constitucionales</w:t>
      </w:r>
      <w:r w:rsidR="00303A6D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para emitir</w:t>
      </w:r>
      <w:r w:rsidR="00303A6D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un reglamento final pues no no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más se</w:t>
      </w:r>
      <w:r w:rsidR="00303A6D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ría una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mesa de trabajo tenemos que </w:t>
      </w:r>
      <w:r w:rsidR="00303A6D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revisarlo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minuciosamente por ser el que va a quedar</w:t>
      </w:r>
      <w:r w:rsidR="00303A6D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actualmente </w:t>
      </w:r>
      <w:r w:rsidR="00303A6D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a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l municipio de puerto </w:t>
      </w:r>
      <w:r w:rsidR="00303A6D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Vallarta,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entonces claro que sí</w:t>
      </w:r>
      <w:r w:rsidR="00303A6D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se va a re</w:t>
      </w:r>
      <w:r w:rsidR="00303A6D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vis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ar para que quede integrado con todas las leyes y reglamentos que no</w:t>
      </w:r>
      <w:r w:rsidR="00303A6D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s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están proponiendo la comisión estatal de derechos humanos</w:t>
      </w:r>
      <w:r w:rsidR="00303A6D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.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303A6D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D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ecir</w:t>
      </w:r>
      <w:r w:rsidR="00303A6D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les también que estas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indicaciones ya los tiene </w:t>
      </w:r>
      <w:r w:rsidR="00303A6D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o ya l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os tuvo </w:t>
      </w:r>
      <w:r w:rsidR="00303A6D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la Lic. Nicolasa que es la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instancia derechos humanos aquí en </w:t>
      </w:r>
      <w:r w:rsidR="000759BB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P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uerto </w:t>
      </w:r>
      <w:r w:rsidR="000759BB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Vallarta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y </w:t>
      </w:r>
      <w:r w:rsidR="00303A6D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que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para lo cual también ya dio una respuesta a la comisión estatal </w:t>
      </w:r>
      <w:r w:rsidR="00303A6D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Reg. Carmina: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sí muchísimas gracias</w:t>
      </w:r>
      <w:r w:rsidR="00303A6D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,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nada más es importante independientemente que la licenciada </w:t>
      </w:r>
      <w:r w:rsidR="00303A6D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ya l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os haya tenido es importante que nosotros como pleno también los tengamos en nuestras manos para dar nuestro punto de vista</w:t>
      </w:r>
      <w:r w:rsidR="00B27A4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;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y felicitarla porque realmente las acciones que está recomendando la comisión federal de derechos</w:t>
      </w:r>
      <w:r w:rsidR="00303A6D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son exactamente estas la</w:t>
      </w:r>
      <w:r w:rsidR="00B27A4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de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perspectiva de género</w:t>
      </w:r>
      <w:r w:rsidR="00B27A4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 q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ue usted ya nos hizo aquí </w:t>
      </w:r>
      <w:r w:rsidR="00B27A4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ya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su presentación y la de derechos humanos para las mujeres</w:t>
      </w:r>
      <w:r w:rsidR="00B27A4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entonces nada más es cuestión de trabajar</w:t>
      </w:r>
      <w:r w:rsidR="00B27A4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l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o</w:t>
      </w:r>
      <w:r w:rsidR="00B27A4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llevarlo a cabo y estar en conjunto y podemos como dice usted</w:t>
      </w:r>
      <w:r w:rsidR="00B27A4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B27A4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coadyuvar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tanto o igualdad com</w:t>
      </w:r>
      <w:r w:rsidR="00B27A4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o justicia y acercarnos con la L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icenciada </w:t>
      </w:r>
      <w:r w:rsidR="00B27A4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Nicolasa,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para que ella nos informe de los conocimientos que tiene</w:t>
      </w:r>
      <w:r w:rsidR="00B27A4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en cuestión de derechos humanos y tomar las determinaciones aquí en el pleno</w:t>
      </w:r>
      <w:r w:rsidR="00B27A4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. Gracias maestra. Regidora Norma: Muchas gracias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regidora</w:t>
      </w:r>
      <w:r w:rsidR="00B27A4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así se instruirá para continuar con este </w:t>
      </w:r>
      <w:r w:rsidR="00E2657F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reglamento. También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otro punto general decirles que en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lastRenderedPageBreak/>
        <w:t>relación al programa integral</w:t>
      </w:r>
      <w:r w:rsidR="00B27A4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,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se va a presentar una iniciativa para que</w:t>
      </w:r>
      <w:r w:rsidR="00E2657F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quede ya aquí en el municipio P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uerto </w:t>
      </w:r>
      <w:r w:rsidR="00E2657F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Vallarta,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deci</w:t>
      </w:r>
      <w:r w:rsidR="00E2657F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r</w:t>
      </w:r>
      <w:r w:rsidR="00FE6A9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les que anteriormente, ahora en el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mes de </w:t>
      </w:r>
      <w:r w:rsidR="00FE6A9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mayo,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estuve trabajando con todas las instancias correspondientes y aquí del municipio para estar viendo lo que podemos agregar o quitar y está en pendiente las fechas se acuerdan que teníamos muchos en el mes de </w:t>
      </w:r>
      <w:r w:rsidR="00FE6A9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mayo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mes de </w:t>
      </w:r>
      <w:r w:rsidR="00FE6A9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junio,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no fue posible</w:t>
      </w:r>
      <w:r w:rsidR="00FE6A9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bueno porque todo el mes de </w:t>
      </w:r>
      <w:r w:rsidR="00FE6A9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mayo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está dedicado </w:t>
      </w:r>
      <w:r w:rsidR="00FE6A9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al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aniversario </w:t>
      </w:r>
      <w:r w:rsidR="00FE6A9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P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uerto </w:t>
      </w:r>
      <w:r w:rsidR="00FE6A9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Vallarta,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de alguna manera me dio la oportunidad y nos dimos la </w:t>
      </w:r>
      <w:r w:rsidR="00FE6A9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oportunidad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con las</w:t>
      </w:r>
      <w:r w:rsidR="00FE6A9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estancias para que también ellas viera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n</w:t>
      </w:r>
      <w:r w:rsidR="00FE6A9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como </w:t>
      </w:r>
      <w:r w:rsidR="00FE6A9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sería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la logística para llevar a cabo este programa</w:t>
      </w:r>
      <w:r w:rsidR="00FE6A9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.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FE6A9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P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osiblemente lo podamos acomodador en </w:t>
      </w:r>
      <w:r w:rsidR="00FE6A9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junio como ya un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evento </w:t>
      </w:r>
      <w:r w:rsidR="00FE6A9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grande; ya Licenciado Mauro de S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eguridad </w:t>
      </w:r>
      <w:r w:rsidR="00FE6A9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C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iudadana</w:t>
      </w:r>
      <w:r w:rsidR="00FE6A9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nos dio las </w:t>
      </w:r>
      <w:r w:rsidRPr="007669EE">
        <w:rPr>
          <w:rFonts w:ascii="Helvetica" w:hAnsi="Helvetica" w:cs="Helvetica"/>
          <w:i/>
          <w:color w:val="323232"/>
          <w:szCs w:val="24"/>
          <w:bdr w:val="none" w:sz="0" w:space="0" w:color="auto" w:frame="1"/>
          <w:shd w:val="clear" w:color="auto" w:fill="FFFFFF"/>
        </w:rPr>
        <w:t>colonias de foco rojo</w:t>
      </w:r>
      <w:r w:rsidR="00FE6A9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para iniciar allí y </w:t>
      </w:r>
      <w:r w:rsidR="00FE6A9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estar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trabajando directamente con las escuelas y</w:t>
      </w:r>
      <w:r w:rsidR="00FE6A9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así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c</w:t>
      </w:r>
      <w:r w:rsidR="00FE6A9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o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mo </w:t>
      </w:r>
      <w:r w:rsidR="00FE6A9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lo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habíamos propuesto</w:t>
      </w:r>
      <w:r w:rsidR="00FE6A9E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,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que sea a la par </w:t>
      </w:r>
      <w:r w:rsidR="0000208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en los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mismos </w:t>
      </w:r>
      <w:r w:rsidR="00E2657F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días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para generar </w:t>
      </w:r>
      <w:r w:rsidR="0000208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una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influencia de información y participación ciudadana aquí en puerto </w:t>
      </w:r>
      <w:r w:rsidR="00E2657F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Vallarta</w:t>
      </w:r>
      <w:r w:rsidR="0000208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.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="0000208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Como p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unto</w:t>
      </w:r>
      <w:r w:rsidR="00E2657F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número 6</w:t>
      </w:r>
      <w:r w:rsidR="00E2657F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seis;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cierre de la sesión. No habiendo más asuntos que tratar declar</w:t>
      </w:r>
      <w:r w:rsidR="00002084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o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formalmente clausurada la present</w:t>
      </w:r>
      <w:r w:rsidR="00E2657F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e reunión de Comisión Edilicia P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ermanente de </w:t>
      </w:r>
      <w:r w:rsidR="00E2657F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I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gualdad de </w:t>
      </w:r>
      <w:r w:rsidR="00E2657F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G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énero y </w:t>
      </w:r>
      <w:r w:rsidR="00E2657F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D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esarrollo </w:t>
      </w:r>
      <w:r w:rsidR="00E2657F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I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ntegral </w:t>
      </w:r>
      <w:r w:rsidR="00E2657F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H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umano</w:t>
      </w:r>
      <w:r w:rsidR="00E2657F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;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siendo las 10 horas con 32 minutos del día miércoles </w:t>
      </w:r>
      <w:r w:rsidR="00E2657F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22 veintidós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de mayo del 2019</w:t>
      </w:r>
      <w:r w:rsidR="00E2657F"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>.</w:t>
      </w:r>
      <w:r w:rsidRPr="007669EE"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  <w:t xml:space="preserve"> muchas gracias compañeros. </w:t>
      </w:r>
    </w:p>
    <w:p w:rsidR="00545CEB" w:rsidRDefault="00545CEB" w:rsidP="00DA0512">
      <w:pPr>
        <w:jc w:val="both"/>
        <w:rPr>
          <w:rFonts w:ascii="Helvetica" w:hAnsi="Helvetica" w:cs="Helvetica"/>
          <w:color w:val="323232"/>
          <w:szCs w:val="24"/>
          <w:bdr w:val="none" w:sz="0" w:space="0" w:color="auto" w:frame="1"/>
          <w:shd w:val="clear" w:color="auto" w:fill="FFFFFF"/>
        </w:rPr>
      </w:pPr>
    </w:p>
    <w:p w:rsidR="00545CEB" w:rsidRPr="00ED78DF" w:rsidRDefault="00545CEB" w:rsidP="00545CEB">
      <w:pPr>
        <w:tabs>
          <w:tab w:val="left" w:pos="8931"/>
        </w:tabs>
        <w:ind w:left="284" w:right="334"/>
        <w:jc w:val="center"/>
        <w:rPr>
          <w:rFonts w:ascii="Arial" w:hAnsi="Arial" w:cs="Arial"/>
          <w:sz w:val="20"/>
          <w:szCs w:val="20"/>
        </w:rPr>
      </w:pPr>
      <w:r w:rsidRPr="00ED78DF">
        <w:rPr>
          <w:rFonts w:ascii="Arial" w:hAnsi="Arial" w:cs="Arial"/>
          <w:sz w:val="20"/>
          <w:szCs w:val="20"/>
        </w:rPr>
        <w:t>Integrantes de la Comisión Edilicia de Igualdad de Género y Desarrollo Integral Humano</w:t>
      </w:r>
      <w:r>
        <w:rPr>
          <w:rFonts w:ascii="Arial" w:hAnsi="Arial" w:cs="Arial"/>
          <w:sz w:val="20"/>
          <w:szCs w:val="20"/>
        </w:rPr>
        <w:t>.</w:t>
      </w:r>
    </w:p>
    <w:p w:rsidR="00545CEB" w:rsidRPr="00ED78DF" w:rsidRDefault="00545CEB" w:rsidP="00545CEB">
      <w:pPr>
        <w:tabs>
          <w:tab w:val="left" w:pos="8931"/>
        </w:tabs>
        <w:ind w:left="284" w:right="334"/>
        <w:jc w:val="center"/>
        <w:rPr>
          <w:rFonts w:ascii="Arial" w:hAnsi="Arial" w:cs="Arial"/>
          <w:sz w:val="20"/>
          <w:szCs w:val="20"/>
        </w:rPr>
      </w:pPr>
    </w:p>
    <w:p w:rsidR="00545CEB" w:rsidRPr="00ED78DF" w:rsidRDefault="00545CEB" w:rsidP="00545CE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45CEB" w:rsidRPr="00024D8B" w:rsidRDefault="00545CEB" w:rsidP="00545CEB">
      <w:pPr>
        <w:tabs>
          <w:tab w:val="left" w:pos="8931"/>
        </w:tabs>
        <w:ind w:left="284" w:right="334"/>
        <w:jc w:val="both"/>
        <w:rPr>
          <w:rFonts w:ascii="Arial" w:hAnsi="Arial" w:cs="Arial"/>
          <w:szCs w:val="24"/>
        </w:rPr>
      </w:pPr>
    </w:p>
    <w:tbl>
      <w:tblPr>
        <w:tblStyle w:val="Tablaconcuadrcula"/>
        <w:tblW w:w="9356" w:type="dxa"/>
        <w:tblInd w:w="-147" w:type="dxa"/>
        <w:tblLook w:val="04A0" w:firstRow="1" w:lastRow="0" w:firstColumn="1" w:lastColumn="0" w:noHBand="0" w:noVBand="1"/>
      </w:tblPr>
      <w:tblGrid>
        <w:gridCol w:w="4542"/>
        <w:gridCol w:w="372"/>
        <w:gridCol w:w="4442"/>
      </w:tblGrid>
      <w:tr w:rsidR="00545CEB" w:rsidRPr="001B7EA0" w:rsidTr="00A30FCA">
        <w:tc>
          <w:tcPr>
            <w:tcW w:w="4542" w:type="dxa"/>
            <w:tcBorders>
              <w:left w:val="nil"/>
              <w:bottom w:val="nil"/>
              <w:right w:val="nil"/>
            </w:tcBorders>
          </w:tcPr>
          <w:p w:rsidR="00545CEB" w:rsidRPr="00C50F64" w:rsidRDefault="00545CEB" w:rsidP="00A30FCA">
            <w:pPr>
              <w:pStyle w:val="Sinespaciado"/>
              <w:rPr>
                <w:rFonts w:ascii="Arial" w:eastAsia="Calibri" w:hAnsi="Arial" w:cs="Arial"/>
                <w:sz w:val="20"/>
                <w:szCs w:val="20"/>
              </w:rPr>
            </w:pPr>
            <w:r w:rsidRPr="00C50F64">
              <w:rPr>
                <w:rFonts w:ascii="Arial" w:eastAsia="Calibri" w:hAnsi="Arial" w:cs="Arial"/>
                <w:sz w:val="20"/>
                <w:szCs w:val="20"/>
              </w:rPr>
              <w:t>Lic. Norma Angélica Joya Carrillo</w:t>
            </w:r>
          </w:p>
          <w:p w:rsidR="00545CEB" w:rsidRPr="00C50F64" w:rsidRDefault="00545CEB" w:rsidP="00A30FC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50F64">
              <w:rPr>
                <w:rFonts w:ascii="Arial" w:eastAsia="Calibri" w:hAnsi="Arial" w:cs="Arial"/>
                <w:sz w:val="20"/>
                <w:szCs w:val="20"/>
              </w:rPr>
              <w:t xml:space="preserve">Regidora Presidenta de la </w:t>
            </w:r>
            <w:r w:rsidRPr="00C50F64">
              <w:rPr>
                <w:rFonts w:ascii="Arial" w:hAnsi="Arial" w:cs="Arial"/>
                <w:sz w:val="20"/>
                <w:szCs w:val="20"/>
              </w:rPr>
              <w:t>Comisión Edilicia de Igualdad de Género y Desarrollo Integral Humano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45CEB" w:rsidRPr="00C50F64" w:rsidRDefault="00545CEB" w:rsidP="00A30FCA">
            <w:pPr>
              <w:tabs>
                <w:tab w:val="left" w:pos="8931"/>
              </w:tabs>
              <w:ind w:right="3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2" w:type="dxa"/>
            <w:tcBorders>
              <w:left w:val="nil"/>
              <w:bottom w:val="nil"/>
              <w:right w:val="nil"/>
            </w:tcBorders>
          </w:tcPr>
          <w:p w:rsidR="00545CEB" w:rsidRPr="00C50F64" w:rsidRDefault="00545CEB" w:rsidP="00A30FCA">
            <w:pPr>
              <w:pStyle w:val="Sinespaciado"/>
              <w:rPr>
                <w:rFonts w:ascii="Arial" w:eastAsia="Calibri" w:hAnsi="Arial" w:cs="Arial"/>
                <w:sz w:val="20"/>
                <w:szCs w:val="20"/>
              </w:rPr>
            </w:pPr>
            <w:r w:rsidRPr="00C50F64">
              <w:rPr>
                <w:rFonts w:ascii="Arial" w:eastAsia="Calibri" w:hAnsi="Arial" w:cs="Arial"/>
                <w:sz w:val="20"/>
                <w:szCs w:val="20"/>
              </w:rPr>
              <w:t xml:space="preserve">C. </w:t>
            </w:r>
            <w:r w:rsidR="00C571B9">
              <w:rPr>
                <w:rFonts w:ascii="Arial" w:eastAsia="Calibri" w:hAnsi="Arial" w:cs="Arial"/>
                <w:sz w:val="20"/>
                <w:szCs w:val="20"/>
              </w:rPr>
              <w:t>Carmina Palacios Ibarra</w:t>
            </w:r>
          </w:p>
          <w:p w:rsidR="00545CEB" w:rsidRPr="00C50F64" w:rsidRDefault="00545CEB" w:rsidP="00A30FC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50F64">
              <w:rPr>
                <w:rFonts w:ascii="Arial" w:eastAsia="Calibri" w:hAnsi="Arial" w:cs="Arial"/>
                <w:sz w:val="20"/>
                <w:szCs w:val="20"/>
              </w:rPr>
              <w:t xml:space="preserve">Regidora Colegiada de la </w:t>
            </w:r>
            <w:r w:rsidRPr="00C50F64">
              <w:rPr>
                <w:rFonts w:ascii="Arial" w:hAnsi="Arial" w:cs="Arial"/>
                <w:sz w:val="20"/>
                <w:szCs w:val="20"/>
              </w:rPr>
              <w:t>Comisión Edilicia de Igualdad de Género y Desarrollo Integral Humano</w:t>
            </w:r>
          </w:p>
        </w:tc>
      </w:tr>
      <w:tr w:rsidR="00545CEB" w:rsidRPr="001B7EA0" w:rsidTr="00A30FCA"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CEB" w:rsidRPr="00C50F64" w:rsidRDefault="00545CEB" w:rsidP="00A30FC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45CEB" w:rsidRPr="00C50F64" w:rsidRDefault="00545CEB" w:rsidP="00A30FC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45CEB" w:rsidRPr="00C50F64" w:rsidRDefault="00545CEB" w:rsidP="00A30FCA">
            <w:pPr>
              <w:tabs>
                <w:tab w:val="left" w:pos="8931"/>
              </w:tabs>
              <w:ind w:right="3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CEB" w:rsidRPr="00C50F64" w:rsidRDefault="00545CEB" w:rsidP="00A30FC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CEB" w:rsidRPr="001B7EA0" w:rsidTr="00A30FCA">
        <w:tc>
          <w:tcPr>
            <w:tcW w:w="4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CEB" w:rsidRPr="00C50F64" w:rsidRDefault="00545CEB" w:rsidP="00A30FCA">
            <w:pPr>
              <w:pStyle w:val="Sinespaciado"/>
              <w:rPr>
                <w:rFonts w:ascii="Arial" w:eastAsia="Calibri" w:hAnsi="Arial" w:cs="Arial"/>
                <w:sz w:val="20"/>
                <w:szCs w:val="20"/>
              </w:rPr>
            </w:pPr>
            <w:r w:rsidRPr="00C50F64">
              <w:rPr>
                <w:rFonts w:ascii="Arial" w:eastAsia="Calibri" w:hAnsi="Arial" w:cs="Arial"/>
                <w:sz w:val="20"/>
                <w:szCs w:val="20"/>
              </w:rPr>
              <w:t>QFB. María Laurel Carillo Ventura</w:t>
            </w:r>
          </w:p>
          <w:p w:rsidR="00545CEB" w:rsidRPr="00C50F64" w:rsidRDefault="00545CEB" w:rsidP="00A30FC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50F64">
              <w:rPr>
                <w:rFonts w:ascii="Arial" w:eastAsia="Calibri" w:hAnsi="Arial" w:cs="Arial"/>
                <w:sz w:val="20"/>
                <w:szCs w:val="20"/>
              </w:rPr>
              <w:t xml:space="preserve">Regidora Colegiada de la </w:t>
            </w:r>
            <w:r w:rsidRPr="00C50F64">
              <w:rPr>
                <w:rFonts w:ascii="Arial" w:hAnsi="Arial" w:cs="Arial"/>
                <w:sz w:val="20"/>
                <w:szCs w:val="20"/>
              </w:rPr>
              <w:t>Comisión Edilicia de Igualdad de Género y Desarrollo Integral Humano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45CEB" w:rsidRPr="00C50F64" w:rsidRDefault="00545CEB" w:rsidP="00A30FCA">
            <w:pPr>
              <w:tabs>
                <w:tab w:val="left" w:pos="8931"/>
              </w:tabs>
              <w:ind w:right="3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CEB" w:rsidRPr="00C50F64" w:rsidRDefault="00545CEB" w:rsidP="00A30FCA">
            <w:pPr>
              <w:pStyle w:val="Sinespaciado"/>
              <w:rPr>
                <w:rFonts w:ascii="Arial" w:eastAsia="Calibri" w:hAnsi="Arial" w:cs="Arial"/>
                <w:sz w:val="20"/>
                <w:szCs w:val="20"/>
              </w:rPr>
            </w:pPr>
            <w:r w:rsidRPr="00C50F64">
              <w:rPr>
                <w:rFonts w:ascii="Arial" w:eastAsia="Calibri" w:hAnsi="Arial" w:cs="Arial"/>
                <w:sz w:val="20"/>
                <w:szCs w:val="20"/>
              </w:rPr>
              <w:t>C. María del Refugio Pulido Cruz</w:t>
            </w:r>
          </w:p>
          <w:p w:rsidR="00545CEB" w:rsidRPr="00C50F64" w:rsidRDefault="00545CEB" w:rsidP="00A30FC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50F64">
              <w:rPr>
                <w:rFonts w:ascii="Arial" w:eastAsia="Calibri" w:hAnsi="Arial" w:cs="Arial"/>
                <w:sz w:val="20"/>
                <w:szCs w:val="20"/>
              </w:rPr>
              <w:t xml:space="preserve">Regidora Colegiada de la </w:t>
            </w:r>
            <w:r w:rsidRPr="00C50F64">
              <w:rPr>
                <w:rFonts w:ascii="Arial" w:hAnsi="Arial" w:cs="Arial"/>
                <w:sz w:val="20"/>
                <w:szCs w:val="20"/>
              </w:rPr>
              <w:t>Comisión Edilicia de Igualdad de Género y Desarrollo Integral Human</w:t>
            </w:r>
          </w:p>
        </w:tc>
      </w:tr>
      <w:tr w:rsidR="00545CEB" w:rsidRPr="001B7EA0" w:rsidTr="00A30FCA"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CEB" w:rsidRPr="00C50F64" w:rsidRDefault="00545CEB" w:rsidP="00A30FC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45CEB" w:rsidRPr="00C50F64" w:rsidRDefault="00545CEB" w:rsidP="00A30FC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45CEB" w:rsidRPr="00C50F64" w:rsidRDefault="00545CEB" w:rsidP="00A30FC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45CEB" w:rsidRPr="00C50F64" w:rsidRDefault="00545CEB" w:rsidP="00A30FCA">
            <w:pPr>
              <w:tabs>
                <w:tab w:val="left" w:pos="8931"/>
              </w:tabs>
              <w:ind w:right="3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CEB" w:rsidRPr="00C50F64" w:rsidRDefault="00545CEB" w:rsidP="00A30FC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CEB" w:rsidRPr="001B7EA0" w:rsidTr="00A30FCA">
        <w:tc>
          <w:tcPr>
            <w:tcW w:w="4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CEB" w:rsidRPr="00C50F64" w:rsidRDefault="00545CEB" w:rsidP="00A30FCA">
            <w:pPr>
              <w:pStyle w:val="Sinespaciado"/>
              <w:rPr>
                <w:rFonts w:ascii="Arial" w:eastAsia="Calibri" w:hAnsi="Arial" w:cs="Arial"/>
                <w:sz w:val="20"/>
                <w:szCs w:val="20"/>
              </w:rPr>
            </w:pPr>
            <w:r w:rsidRPr="00C50F64">
              <w:rPr>
                <w:rFonts w:ascii="Arial" w:eastAsia="Calibri" w:hAnsi="Arial" w:cs="Arial"/>
                <w:sz w:val="20"/>
                <w:szCs w:val="20"/>
              </w:rPr>
              <w:t>C. Cecilio López Fernández</w:t>
            </w:r>
          </w:p>
          <w:p w:rsidR="00545CEB" w:rsidRPr="00C50F64" w:rsidRDefault="00545CEB" w:rsidP="00A30FC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50F64">
              <w:rPr>
                <w:rFonts w:ascii="Arial" w:eastAsia="Calibri" w:hAnsi="Arial" w:cs="Arial"/>
                <w:sz w:val="20"/>
                <w:szCs w:val="20"/>
              </w:rPr>
              <w:t xml:space="preserve">Regidor Colegiada de la </w:t>
            </w:r>
            <w:r w:rsidRPr="00C50F64">
              <w:rPr>
                <w:rFonts w:ascii="Arial" w:hAnsi="Arial" w:cs="Arial"/>
                <w:sz w:val="20"/>
                <w:szCs w:val="20"/>
              </w:rPr>
              <w:t>Comisión Edilicia de Igualdad de Género y Desarrollo Integral Humano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45CEB" w:rsidRPr="00C50F64" w:rsidRDefault="00545CEB" w:rsidP="00A30FCA">
            <w:pPr>
              <w:tabs>
                <w:tab w:val="left" w:pos="8931"/>
              </w:tabs>
              <w:ind w:right="3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CEB" w:rsidRPr="00C50F64" w:rsidRDefault="00545CEB" w:rsidP="00A30FCA">
            <w:pPr>
              <w:pStyle w:val="Sinespaciado"/>
              <w:rPr>
                <w:rFonts w:ascii="Arial" w:eastAsia="Calibri" w:hAnsi="Arial" w:cs="Arial"/>
                <w:sz w:val="20"/>
                <w:szCs w:val="20"/>
              </w:rPr>
            </w:pPr>
            <w:r w:rsidRPr="00C50F64">
              <w:rPr>
                <w:rFonts w:ascii="Arial" w:eastAsia="Calibri" w:hAnsi="Arial" w:cs="Arial"/>
                <w:sz w:val="20"/>
                <w:szCs w:val="20"/>
              </w:rPr>
              <w:t>Lic. Saúl López Orozco</w:t>
            </w:r>
          </w:p>
          <w:p w:rsidR="00545CEB" w:rsidRPr="00C50F64" w:rsidRDefault="00545CEB" w:rsidP="00A30FC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50F64">
              <w:rPr>
                <w:rFonts w:ascii="Arial" w:eastAsia="Calibri" w:hAnsi="Arial" w:cs="Arial"/>
                <w:sz w:val="20"/>
                <w:szCs w:val="20"/>
              </w:rPr>
              <w:t xml:space="preserve">Regidor Colegiada de la </w:t>
            </w:r>
            <w:r w:rsidRPr="00C50F64">
              <w:rPr>
                <w:rFonts w:ascii="Arial" w:hAnsi="Arial" w:cs="Arial"/>
                <w:sz w:val="20"/>
                <w:szCs w:val="20"/>
              </w:rPr>
              <w:t>Comisión Edilicia de Igualdad de Género y Desarrollo Integral Humano</w:t>
            </w:r>
          </w:p>
        </w:tc>
      </w:tr>
      <w:tr w:rsidR="00545CEB" w:rsidRPr="001B7EA0" w:rsidTr="00A30FCA"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545CEB" w:rsidRPr="001B7EA0" w:rsidRDefault="00545CEB" w:rsidP="00A30FCA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45CEB" w:rsidRPr="001B7EA0" w:rsidRDefault="00545CEB" w:rsidP="00A30FCA">
            <w:pPr>
              <w:tabs>
                <w:tab w:val="left" w:pos="8931"/>
              </w:tabs>
              <w:ind w:right="3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:rsidR="00545CEB" w:rsidRPr="001B7EA0" w:rsidRDefault="00545CEB" w:rsidP="00A30FCA">
            <w:pPr>
              <w:pStyle w:val="Sinespaciado"/>
              <w:rPr>
                <w:sz w:val="20"/>
                <w:szCs w:val="20"/>
              </w:rPr>
            </w:pPr>
          </w:p>
        </w:tc>
      </w:tr>
      <w:tr w:rsidR="00545CEB" w:rsidRPr="001B7EA0" w:rsidTr="00A30FCA"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545CEB" w:rsidRPr="001B7EA0" w:rsidRDefault="00545CEB" w:rsidP="00A30FCA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45CEB" w:rsidRPr="001B7EA0" w:rsidRDefault="00545CEB" w:rsidP="00A30FCA">
            <w:pPr>
              <w:tabs>
                <w:tab w:val="left" w:pos="8931"/>
              </w:tabs>
              <w:ind w:right="3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:rsidR="00545CEB" w:rsidRPr="001B7EA0" w:rsidRDefault="00545CEB" w:rsidP="00A30FCA">
            <w:pPr>
              <w:pStyle w:val="Sinespaciado"/>
              <w:rPr>
                <w:sz w:val="20"/>
                <w:szCs w:val="20"/>
              </w:rPr>
            </w:pPr>
          </w:p>
        </w:tc>
      </w:tr>
    </w:tbl>
    <w:p w:rsidR="00545CEB" w:rsidRDefault="00545CEB" w:rsidP="00545CEB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545CEB" w:rsidRPr="007669EE" w:rsidRDefault="00545CEB" w:rsidP="00DA0512">
      <w:pPr>
        <w:jc w:val="both"/>
        <w:rPr>
          <w:szCs w:val="24"/>
        </w:rPr>
      </w:pPr>
    </w:p>
    <w:sectPr w:rsidR="00545CEB" w:rsidRPr="007669E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205" w:rsidRDefault="008F1205" w:rsidP="00995D71">
      <w:pPr>
        <w:spacing w:after="0" w:line="240" w:lineRule="auto"/>
      </w:pPr>
      <w:r>
        <w:separator/>
      </w:r>
    </w:p>
  </w:endnote>
  <w:endnote w:type="continuationSeparator" w:id="0">
    <w:p w:rsidR="008F1205" w:rsidRDefault="008F1205" w:rsidP="0099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205" w:rsidRDefault="008F1205" w:rsidP="00995D71">
      <w:pPr>
        <w:spacing w:after="0" w:line="240" w:lineRule="auto"/>
      </w:pPr>
      <w:r>
        <w:separator/>
      </w:r>
    </w:p>
  </w:footnote>
  <w:footnote w:type="continuationSeparator" w:id="0">
    <w:p w:rsidR="008F1205" w:rsidRDefault="008F1205" w:rsidP="00995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5998"/>
    </w:tblGrid>
    <w:tr w:rsidR="00995D71" w:rsidTr="00785988">
      <w:tc>
        <w:tcPr>
          <w:tcW w:w="2830" w:type="dxa"/>
        </w:tcPr>
        <w:p w:rsidR="00995D71" w:rsidRDefault="00995D71">
          <w:pPr>
            <w:pStyle w:val="Encabezado"/>
          </w:pPr>
        </w:p>
      </w:tc>
      <w:tc>
        <w:tcPr>
          <w:tcW w:w="5998" w:type="dxa"/>
        </w:tcPr>
        <w:p w:rsidR="00995D71" w:rsidRPr="00995D71" w:rsidRDefault="00995D71">
          <w:pPr>
            <w:pStyle w:val="Encabezado"/>
            <w:rPr>
              <w:rFonts w:asciiTheme="minorHAnsi" w:hAnsiTheme="minorHAnsi" w:cstheme="minorHAnsi"/>
              <w:b/>
              <w:szCs w:val="24"/>
            </w:rPr>
          </w:pPr>
          <w:r w:rsidRPr="00995D71">
            <w:rPr>
              <w:rFonts w:asciiTheme="minorHAnsi" w:hAnsiTheme="minorHAnsi" w:cstheme="minorHAnsi"/>
              <w:b/>
              <w:szCs w:val="24"/>
            </w:rPr>
            <w:t>MINUTA DE LA COMISION DE IGUALDAD DE GENERO Y DESARROLLO INTEGRAL HUMANO. 22/MAYO/2019.</w:t>
          </w:r>
        </w:p>
      </w:tc>
    </w:tr>
  </w:tbl>
  <w:p w:rsidR="00995D71" w:rsidRDefault="00995D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12"/>
    <w:rsid w:val="00002084"/>
    <w:rsid w:val="000759BB"/>
    <w:rsid w:val="000C5177"/>
    <w:rsid w:val="000E19F5"/>
    <w:rsid w:val="001B12E4"/>
    <w:rsid w:val="001B6829"/>
    <w:rsid w:val="001D6036"/>
    <w:rsid w:val="001D78FA"/>
    <w:rsid w:val="001E53C4"/>
    <w:rsid w:val="0029394D"/>
    <w:rsid w:val="00301F4E"/>
    <w:rsid w:val="00303A6D"/>
    <w:rsid w:val="00322AF9"/>
    <w:rsid w:val="003425C0"/>
    <w:rsid w:val="00391D6E"/>
    <w:rsid w:val="003D2D4D"/>
    <w:rsid w:val="00401E03"/>
    <w:rsid w:val="00465DAA"/>
    <w:rsid w:val="004664D5"/>
    <w:rsid w:val="004A008D"/>
    <w:rsid w:val="004D6750"/>
    <w:rsid w:val="00545CEB"/>
    <w:rsid w:val="00563F94"/>
    <w:rsid w:val="005B3998"/>
    <w:rsid w:val="005B68DA"/>
    <w:rsid w:val="005F13B7"/>
    <w:rsid w:val="005F27FC"/>
    <w:rsid w:val="00601098"/>
    <w:rsid w:val="006039AE"/>
    <w:rsid w:val="006243F2"/>
    <w:rsid w:val="006515E8"/>
    <w:rsid w:val="006E0294"/>
    <w:rsid w:val="00710280"/>
    <w:rsid w:val="00734DC7"/>
    <w:rsid w:val="007555C0"/>
    <w:rsid w:val="007669EE"/>
    <w:rsid w:val="00767C49"/>
    <w:rsid w:val="00785988"/>
    <w:rsid w:val="007B7D43"/>
    <w:rsid w:val="007F61EA"/>
    <w:rsid w:val="00801557"/>
    <w:rsid w:val="008048A5"/>
    <w:rsid w:val="008F1205"/>
    <w:rsid w:val="008F18D6"/>
    <w:rsid w:val="009304A4"/>
    <w:rsid w:val="009747A3"/>
    <w:rsid w:val="00995D71"/>
    <w:rsid w:val="009D66C3"/>
    <w:rsid w:val="009E342A"/>
    <w:rsid w:val="009F2852"/>
    <w:rsid w:val="00B27A44"/>
    <w:rsid w:val="00B64E18"/>
    <w:rsid w:val="00B849EE"/>
    <w:rsid w:val="00BE1A65"/>
    <w:rsid w:val="00C10479"/>
    <w:rsid w:val="00C571B9"/>
    <w:rsid w:val="00C674F1"/>
    <w:rsid w:val="00D172C1"/>
    <w:rsid w:val="00DA0512"/>
    <w:rsid w:val="00DC58DC"/>
    <w:rsid w:val="00DD1785"/>
    <w:rsid w:val="00E15BB4"/>
    <w:rsid w:val="00E2657F"/>
    <w:rsid w:val="00EA184C"/>
    <w:rsid w:val="00F37A64"/>
    <w:rsid w:val="00F83194"/>
    <w:rsid w:val="00FE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4C4D3-9635-4CCC-A029-DB7E6A77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erpetua" w:eastAsiaTheme="minorHAnsi" w:hAnsi="Perpetua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5D71"/>
  </w:style>
  <w:style w:type="paragraph" w:styleId="Piedepgina">
    <w:name w:val="footer"/>
    <w:basedOn w:val="Normal"/>
    <w:link w:val="PiedepginaCar"/>
    <w:uiPriority w:val="99"/>
    <w:unhideWhenUsed/>
    <w:rsid w:val="00995D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D71"/>
  </w:style>
  <w:style w:type="table" w:styleId="Tablaconcuadrcula">
    <w:name w:val="Table Grid"/>
    <w:basedOn w:val="Tablanormal"/>
    <w:uiPriority w:val="39"/>
    <w:rsid w:val="0099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45CEB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87BA7-B38C-4A5D-ADD7-F2E25AEC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7</Pages>
  <Words>3461</Words>
  <Characters>19037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Venegas</dc:creator>
  <cp:keywords/>
  <dc:description/>
  <cp:lastModifiedBy>Emilia Venegas</cp:lastModifiedBy>
  <cp:revision>15</cp:revision>
  <dcterms:created xsi:type="dcterms:W3CDTF">2019-06-05T19:12:00Z</dcterms:created>
  <dcterms:modified xsi:type="dcterms:W3CDTF">2019-09-17T17:29:00Z</dcterms:modified>
</cp:coreProperties>
</file>